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CB060" w14:textId="77777777" w:rsidR="0009440C" w:rsidRDefault="0009440C" w:rsidP="0009440C">
      <w:pPr>
        <w:jc w:val="center"/>
        <w:rPr>
          <w:bCs/>
          <w:sz w:val="28"/>
          <w:szCs w:val="28"/>
        </w:rPr>
      </w:pPr>
      <w:r w:rsidRPr="0009440C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>Я</w:t>
      </w:r>
      <w:r w:rsidRPr="0009440C">
        <w:rPr>
          <w:bCs/>
          <w:sz w:val="28"/>
          <w:szCs w:val="28"/>
        </w:rPr>
        <w:t xml:space="preserve"> ШПАКОВСКОГО МУНИЦИПАЛЬНОГО РАЙОНА СТАВРОПОЛЬСКОГО КРАЯ</w:t>
      </w:r>
    </w:p>
    <w:p w14:paraId="5BA6FF02" w14:textId="77777777" w:rsidR="0009440C" w:rsidRPr="0009440C" w:rsidRDefault="0009440C" w:rsidP="0009440C">
      <w:pPr>
        <w:jc w:val="center"/>
        <w:rPr>
          <w:bCs/>
          <w:sz w:val="28"/>
          <w:szCs w:val="28"/>
        </w:rPr>
      </w:pPr>
    </w:p>
    <w:p w14:paraId="3091C90B" w14:textId="77777777" w:rsidR="00850CCD" w:rsidRPr="0009440C" w:rsidRDefault="00850CCD" w:rsidP="0009440C">
      <w:pPr>
        <w:pStyle w:val="af0"/>
        <w:rPr>
          <w:b w:val="0"/>
          <w:sz w:val="28"/>
          <w:szCs w:val="28"/>
        </w:rPr>
      </w:pPr>
      <w:r w:rsidRPr="0009440C">
        <w:rPr>
          <w:b w:val="0"/>
          <w:sz w:val="28"/>
          <w:szCs w:val="28"/>
        </w:rPr>
        <w:t>РАСПОРЯЖЕНИЕ</w:t>
      </w:r>
    </w:p>
    <w:p w14:paraId="63DA7240" w14:textId="77777777" w:rsidR="00330F6E" w:rsidRPr="0009440C" w:rsidRDefault="00E447C9" w:rsidP="0009440C">
      <w:pPr>
        <w:jc w:val="center"/>
        <w:rPr>
          <w:sz w:val="28"/>
          <w:szCs w:val="28"/>
        </w:rPr>
      </w:pPr>
      <w:r w:rsidRPr="0009440C">
        <w:rPr>
          <w:bCs/>
          <w:sz w:val="28"/>
          <w:szCs w:val="28"/>
        </w:rPr>
        <w:t>29 декабря 2010 г.</w:t>
      </w:r>
      <w:r w:rsidR="0009440C">
        <w:rPr>
          <w:bCs/>
          <w:sz w:val="28"/>
          <w:szCs w:val="28"/>
        </w:rPr>
        <w:t xml:space="preserve"> </w:t>
      </w:r>
      <w:r w:rsidRPr="0009440C">
        <w:rPr>
          <w:bCs/>
          <w:sz w:val="28"/>
          <w:szCs w:val="28"/>
        </w:rPr>
        <w:t>№ 558-р</w:t>
      </w:r>
    </w:p>
    <w:p w14:paraId="4E5DF77C" w14:textId="77777777" w:rsidR="00330F6E" w:rsidRPr="0009440C" w:rsidRDefault="00330F6E" w:rsidP="0009440C">
      <w:pPr>
        <w:jc w:val="center"/>
        <w:rPr>
          <w:sz w:val="28"/>
          <w:szCs w:val="28"/>
        </w:rPr>
      </w:pPr>
    </w:p>
    <w:p w14:paraId="05EC4204" w14:textId="77777777" w:rsidR="00330F6E" w:rsidRPr="0009440C" w:rsidRDefault="0009440C" w:rsidP="0009440C">
      <w:pPr>
        <w:jc w:val="center"/>
        <w:rPr>
          <w:sz w:val="28"/>
          <w:szCs w:val="28"/>
        </w:rPr>
      </w:pPr>
      <w:r w:rsidRPr="0009440C">
        <w:rPr>
          <w:sz w:val="28"/>
          <w:szCs w:val="28"/>
        </w:rPr>
        <w:t>ОБ УТВЕРЖДЕНИИ АДМИНИСТРАТИВНОГО РЕГЛАМЕНТА ПРЕДОСТАВЛЕНИЯ ГОСУДАРСТВЕННОЙ УСЛУГИ «ПРИНЯТИЕ РЕШЕНИЙ О ПРЕДОСТАВЛЕНИИ СУБСИДИЙ НА ОПЛАТУ ЖИЛОГО ПОМЕЩЕНИЯ И КОММУНАЛЬНЫХ УСЛУГ ГРАЖДАНАМ В СООТВЕТСТВИИ СО СТАТЬЕЙ 159 ЖИЛИЩНОГО КОДЕКСА РОССИЙСКОЙ ФЕДЕРАЦИИ, А ТАКЖЕ ИХ ПРЕДОСТАВЛЕНИЕ» НА ТЕРРИТОРИИ ШПАКОВСКОГО РАЙОНА</w:t>
      </w:r>
    </w:p>
    <w:p w14:paraId="53AD517E" w14:textId="77777777" w:rsidR="00850CCD" w:rsidRDefault="00850CCD" w:rsidP="0009440C">
      <w:pPr>
        <w:ind w:firstLine="567"/>
        <w:jc w:val="center"/>
        <w:rPr>
          <w:sz w:val="28"/>
          <w:szCs w:val="28"/>
        </w:rPr>
      </w:pPr>
    </w:p>
    <w:p w14:paraId="3B1C37E6" w14:textId="77777777" w:rsidR="0009440C" w:rsidRPr="0009440C" w:rsidRDefault="0009440C" w:rsidP="0009440C">
      <w:pPr>
        <w:ind w:firstLine="567"/>
        <w:jc w:val="center"/>
        <w:rPr>
          <w:sz w:val="28"/>
          <w:szCs w:val="28"/>
        </w:rPr>
      </w:pPr>
    </w:p>
    <w:p w14:paraId="44994653" w14:textId="77777777" w:rsidR="00330F6E" w:rsidRPr="0009440C" w:rsidRDefault="00330F6E" w:rsidP="0009440C">
      <w:pPr>
        <w:ind w:firstLine="567"/>
        <w:jc w:val="both"/>
        <w:rPr>
          <w:sz w:val="28"/>
          <w:szCs w:val="28"/>
        </w:rPr>
      </w:pPr>
      <w:proofErr w:type="gramStart"/>
      <w:r w:rsidRPr="0009440C">
        <w:rPr>
          <w:sz w:val="28"/>
          <w:szCs w:val="28"/>
        </w:rPr>
        <w:t>В соответствии с Федеральным законом Российской Федерации от</w:t>
      </w:r>
      <w:r w:rsidR="0009440C">
        <w:rPr>
          <w:sz w:val="28"/>
          <w:szCs w:val="28"/>
        </w:rPr>
        <w:t xml:space="preserve"> </w:t>
      </w:r>
      <w:r w:rsidRPr="0009440C">
        <w:rPr>
          <w:sz w:val="28"/>
          <w:szCs w:val="28"/>
        </w:rPr>
        <w:t>27 июля 2010 г. N 210-ФЗ "Об организации предоставления государственных и муниципальных услуг", распоряжением Правительства Ставропольского края от 9 ноября 2010 г. №474-рп «Об утверждении Перечня первоочередных государственных услуг, предоставляемых органами местного самоуправления муниципальных образований Ставропольского края и подведомственными им муниципальными учреждениями в электронной форме, в рамках отдельных государственных полномочий Ставропольского края</w:t>
      </w:r>
      <w:proofErr w:type="gramEnd"/>
      <w:r w:rsidRPr="0009440C">
        <w:rPr>
          <w:sz w:val="28"/>
          <w:szCs w:val="28"/>
        </w:rPr>
        <w:t>, переданных для осуществления органам местного самоуправления муниципальных об</w:t>
      </w:r>
      <w:r w:rsidR="004C16F6" w:rsidRPr="0009440C">
        <w:rPr>
          <w:sz w:val="28"/>
          <w:szCs w:val="28"/>
        </w:rPr>
        <w:t>разований Ставропольского края», постановлением Губернатора Ставропольского края от 9 марта 2007 г. №123 «О порядке разработки и утверждения административных регламентов исполнения государственных функций (предоставления государственных услуг) в Ставропольском крае</w:t>
      </w:r>
      <w:r w:rsidR="00814C4F" w:rsidRPr="0009440C">
        <w:rPr>
          <w:sz w:val="28"/>
          <w:szCs w:val="28"/>
        </w:rPr>
        <w:t>»</w:t>
      </w:r>
    </w:p>
    <w:p w14:paraId="472BBAD7" w14:textId="77777777" w:rsidR="00330F6E" w:rsidRPr="0009440C" w:rsidRDefault="00330F6E" w:rsidP="0009440C">
      <w:pPr>
        <w:ind w:firstLine="567"/>
        <w:jc w:val="both"/>
        <w:rPr>
          <w:sz w:val="28"/>
          <w:szCs w:val="28"/>
        </w:rPr>
      </w:pPr>
    </w:p>
    <w:p w14:paraId="73AB9807" w14:textId="77777777" w:rsidR="00330F6E" w:rsidRPr="0009440C" w:rsidRDefault="00850CCD" w:rsidP="0009440C">
      <w:pPr>
        <w:ind w:firstLine="567"/>
        <w:jc w:val="both"/>
        <w:rPr>
          <w:sz w:val="28"/>
          <w:szCs w:val="28"/>
        </w:rPr>
      </w:pPr>
      <w:r w:rsidRPr="0009440C">
        <w:rPr>
          <w:sz w:val="28"/>
          <w:szCs w:val="28"/>
        </w:rPr>
        <w:t>1.</w:t>
      </w:r>
      <w:r w:rsidR="00330F6E" w:rsidRPr="0009440C">
        <w:rPr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</w:t>
      </w:r>
      <w:r w:rsidR="00181C77" w:rsidRPr="0009440C">
        <w:rPr>
          <w:sz w:val="28"/>
          <w:szCs w:val="28"/>
        </w:rPr>
        <w:t>«Принятие решений о предоставлении субсидий</w:t>
      </w:r>
      <w:r w:rsidR="0009440C">
        <w:rPr>
          <w:sz w:val="28"/>
          <w:szCs w:val="28"/>
        </w:rPr>
        <w:t xml:space="preserve"> </w:t>
      </w:r>
      <w:r w:rsidR="00181C77" w:rsidRPr="0009440C">
        <w:rPr>
          <w:sz w:val="28"/>
          <w:szCs w:val="28"/>
        </w:rPr>
        <w:t>на оплату жилого помещения и коммунальных услуг гражданам в соответствии со статьей 159 Жилищного кодекса Российской Федерации, а также их предоставление»</w:t>
      </w:r>
      <w:r w:rsidR="00330F6E" w:rsidRPr="0009440C">
        <w:rPr>
          <w:sz w:val="28"/>
          <w:szCs w:val="28"/>
        </w:rPr>
        <w:t xml:space="preserve"> на территории Шпаковского района.</w:t>
      </w:r>
    </w:p>
    <w:p w14:paraId="18F44127" w14:textId="77777777" w:rsidR="00330F6E" w:rsidRPr="0009440C" w:rsidRDefault="00850CCD" w:rsidP="0009440C">
      <w:pPr>
        <w:ind w:firstLine="567"/>
        <w:jc w:val="both"/>
        <w:rPr>
          <w:sz w:val="28"/>
          <w:szCs w:val="28"/>
        </w:rPr>
      </w:pPr>
      <w:r w:rsidRPr="0009440C">
        <w:rPr>
          <w:sz w:val="28"/>
          <w:szCs w:val="28"/>
        </w:rPr>
        <w:t>2.</w:t>
      </w:r>
      <w:r w:rsidR="00330F6E" w:rsidRPr="0009440C">
        <w:rPr>
          <w:sz w:val="28"/>
          <w:szCs w:val="28"/>
        </w:rPr>
        <w:t xml:space="preserve">Управлению труда и социальной защиты населения Шпаковского муниципального района </w:t>
      </w:r>
      <w:r w:rsidR="000860A9" w:rsidRPr="0009440C">
        <w:rPr>
          <w:sz w:val="28"/>
          <w:szCs w:val="28"/>
        </w:rPr>
        <w:t xml:space="preserve">Ставропольского края </w:t>
      </w:r>
      <w:r w:rsidR="00330F6E" w:rsidRPr="0009440C">
        <w:rPr>
          <w:sz w:val="28"/>
          <w:szCs w:val="28"/>
        </w:rPr>
        <w:t>в своей деятельности руководствоваться данным административным регламентом.</w:t>
      </w:r>
    </w:p>
    <w:p w14:paraId="6D742B57" w14:textId="77777777" w:rsidR="00330F6E" w:rsidRPr="0009440C" w:rsidRDefault="00850CCD" w:rsidP="0009440C">
      <w:pPr>
        <w:ind w:firstLine="567"/>
        <w:jc w:val="both"/>
        <w:rPr>
          <w:sz w:val="28"/>
          <w:szCs w:val="28"/>
        </w:rPr>
      </w:pPr>
      <w:r w:rsidRPr="0009440C">
        <w:rPr>
          <w:sz w:val="28"/>
          <w:szCs w:val="28"/>
        </w:rPr>
        <w:t>3.</w:t>
      </w:r>
      <w:proofErr w:type="gramStart"/>
      <w:r w:rsidR="00330F6E" w:rsidRPr="0009440C">
        <w:rPr>
          <w:sz w:val="28"/>
          <w:szCs w:val="28"/>
        </w:rPr>
        <w:t>Контроль за</w:t>
      </w:r>
      <w:proofErr w:type="gramEnd"/>
      <w:r w:rsidR="00330F6E" w:rsidRPr="0009440C">
        <w:rPr>
          <w:sz w:val="28"/>
          <w:szCs w:val="28"/>
        </w:rPr>
        <w:t xml:space="preserve"> выполнением настоящего </w:t>
      </w:r>
      <w:r w:rsidR="004052E0" w:rsidRPr="0009440C">
        <w:rPr>
          <w:sz w:val="28"/>
          <w:szCs w:val="28"/>
        </w:rPr>
        <w:t>распоряжения</w:t>
      </w:r>
      <w:r w:rsidR="00330F6E" w:rsidRPr="0009440C">
        <w:rPr>
          <w:sz w:val="28"/>
          <w:szCs w:val="28"/>
        </w:rPr>
        <w:t xml:space="preserve"> возложить на заместителя главы администрации Шпаковского муниципального района </w:t>
      </w:r>
      <w:proofErr w:type="spellStart"/>
      <w:r w:rsidR="00330F6E" w:rsidRPr="0009440C">
        <w:rPr>
          <w:sz w:val="28"/>
          <w:szCs w:val="28"/>
        </w:rPr>
        <w:t>Черногорову</w:t>
      </w:r>
      <w:proofErr w:type="spellEnd"/>
      <w:r w:rsidR="00330F6E" w:rsidRPr="0009440C">
        <w:rPr>
          <w:sz w:val="28"/>
          <w:szCs w:val="28"/>
        </w:rPr>
        <w:t xml:space="preserve"> В.П.</w:t>
      </w:r>
    </w:p>
    <w:p w14:paraId="1CAF8EF6" w14:textId="77777777" w:rsidR="00330F6E" w:rsidRDefault="00330F6E" w:rsidP="0009440C">
      <w:pPr>
        <w:ind w:firstLine="567"/>
        <w:jc w:val="both"/>
        <w:rPr>
          <w:sz w:val="28"/>
          <w:szCs w:val="28"/>
        </w:rPr>
      </w:pPr>
    </w:p>
    <w:p w14:paraId="160C2B7E" w14:textId="77777777" w:rsidR="0009440C" w:rsidRPr="0009440C" w:rsidRDefault="0009440C" w:rsidP="0009440C">
      <w:pPr>
        <w:ind w:firstLine="567"/>
        <w:jc w:val="both"/>
        <w:rPr>
          <w:sz w:val="28"/>
          <w:szCs w:val="28"/>
        </w:rPr>
      </w:pPr>
    </w:p>
    <w:p w14:paraId="6BED361F" w14:textId="77777777" w:rsidR="00095B32" w:rsidRPr="0009440C" w:rsidRDefault="00095B32" w:rsidP="0009440C">
      <w:pPr>
        <w:ind w:firstLine="567"/>
        <w:jc w:val="both"/>
        <w:rPr>
          <w:sz w:val="28"/>
          <w:szCs w:val="28"/>
        </w:rPr>
      </w:pPr>
    </w:p>
    <w:p w14:paraId="064229B1" w14:textId="77777777" w:rsidR="00850CCD" w:rsidRPr="0009440C" w:rsidRDefault="00850CCD" w:rsidP="0009440C">
      <w:pPr>
        <w:tabs>
          <w:tab w:val="left" w:pos="0"/>
        </w:tabs>
        <w:ind w:firstLine="567"/>
        <w:jc w:val="right"/>
        <w:rPr>
          <w:sz w:val="28"/>
          <w:szCs w:val="28"/>
        </w:rPr>
      </w:pPr>
      <w:r w:rsidRPr="0009440C">
        <w:rPr>
          <w:sz w:val="28"/>
          <w:szCs w:val="28"/>
        </w:rPr>
        <w:t xml:space="preserve">Глава администрации </w:t>
      </w:r>
    </w:p>
    <w:p w14:paraId="33462A77" w14:textId="77777777" w:rsidR="00850CCD" w:rsidRPr="0009440C" w:rsidRDefault="00850CCD" w:rsidP="0009440C">
      <w:pPr>
        <w:tabs>
          <w:tab w:val="left" w:pos="0"/>
        </w:tabs>
        <w:ind w:firstLine="567"/>
        <w:jc w:val="right"/>
        <w:rPr>
          <w:sz w:val="28"/>
          <w:szCs w:val="28"/>
        </w:rPr>
      </w:pPr>
      <w:r w:rsidRPr="0009440C">
        <w:rPr>
          <w:sz w:val="28"/>
          <w:szCs w:val="28"/>
        </w:rPr>
        <w:t xml:space="preserve">Шпаковского муниципального </w:t>
      </w:r>
    </w:p>
    <w:p w14:paraId="25D7F5CB" w14:textId="77777777" w:rsidR="0009440C" w:rsidRDefault="00850CCD" w:rsidP="0009440C">
      <w:pPr>
        <w:tabs>
          <w:tab w:val="left" w:pos="0"/>
        </w:tabs>
        <w:ind w:firstLine="567"/>
        <w:jc w:val="right"/>
        <w:rPr>
          <w:sz w:val="28"/>
          <w:szCs w:val="28"/>
        </w:rPr>
      </w:pPr>
      <w:r w:rsidRPr="0009440C">
        <w:rPr>
          <w:sz w:val="28"/>
          <w:szCs w:val="28"/>
        </w:rPr>
        <w:lastRenderedPageBreak/>
        <w:t>ра</w:t>
      </w:r>
      <w:r w:rsidR="0009440C">
        <w:rPr>
          <w:sz w:val="28"/>
          <w:szCs w:val="28"/>
        </w:rPr>
        <w:t xml:space="preserve">йона Ставропольского края </w:t>
      </w:r>
    </w:p>
    <w:p w14:paraId="68FD2910" w14:textId="77777777" w:rsidR="00850CCD" w:rsidRDefault="0009440C" w:rsidP="0009440C">
      <w:pPr>
        <w:tabs>
          <w:tab w:val="left" w:pos="0"/>
        </w:tabs>
        <w:ind w:firstLine="567"/>
        <w:jc w:val="right"/>
        <w:rPr>
          <w:sz w:val="28"/>
          <w:szCs w:val="28"/>
        </w:rPr>
      </w:pPr>
      <w:r w:rsidRPr="0009440C">
        <w:rPr>
          <w:sz w:val="28"/>
          <w:szCs w:val="28"/>
        </w:rPr>
        <w:t xml:space="preserve">А.И.МИЗИН </w:t>
      </w:r>
    </w:p>
    <w:p w14:paraId="531D2D1E" w14:textId="77777777" w:rsidR="0009440C" w:rsidRDefault="0009440C" w:rsidP="0009440C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14:paraId="2158BDBA" w14:textId="77777777" w:rsidR="0009440C" w:rsidRDefault="0009440C" w:rsidP="0009440C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14:paraId="64735CA3" w14:textId="77777777" w:rsidR="0009440C" w:rsidRDefault="0009440C" w:rsidP="0009440C">
      <w:pPr>
        <w:tabs>
          <w:tab w:val="left" w:pos="709"/>
          <w:tab w:val="left" w:pos="510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38B5D1C6" w14:textId="77777777" w:rsidR="0009440C" w:rsidRDefault="0009440C" w:rsidP="0009440C">
      <w:pPr>
        <w:tabs>
          <w:tab w:val="left" w:pos="709"/>
          <w:tab w:val="left" w:pos="510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323D7CBC" w14:textId="77777777" w:rsidR="0009440C" w:rsidRDefault="0009440C" w:rsidP="0009440C">
      <w:pPr>
        <w:tabs>
          <w:tab w:val="left" w:pos="709"/>
          <w:tab w:val="left" w:pos="510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</w:t>
      </w:r>
    </w:p>
    <w:p w14:paraId="7BE71009" w14:textId="77777777" w:rsidR="0009440C" w:rsidRDefault="0009440C" w:rsidP="0009440C">
      <w:pPr>
        <w:tabs>
          <w:tab w:val="left" w:pos="709"/>
          <w:tab w:val="left" w:pos="510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района Ставропольского края</w:t>
      </w:r>
    </w:p>
    <w:p w14:paraId="6A5F1E01" w14:textId="77777777" w:rsidR="0009440C" w:rsidRDefault="0009440C" w:rsidP="0009440C">
      <w:pPr>
        <w:tabs>
          <w:tab w:val="left" w:pos="709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29 декабря 2010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 558-р</w:t>
      </w:r>
    </w:p>
    <w:p w14:paraId="5E0F0C6A" w14:textId="77777777" w:rsidR="0009440C" w:rsidRDefault="0009440C" w:rsidP="0009440C">
      <w:pPr>
        <w:tabs>
          <w:tab w:val="left" w:pos="709"/>
        </w:tabs>
        <w:ind w:firstLine="567"/>
        <w:jc w:val="right"/>
        <w:rPr>
          <w:sz w:val="28"/>
          <w:szCs w:val="28"/>
        </w:rPr>
      </w:pPr>
    </w:p>
    <w:p w14:paraId="025C289C" w14:textId="77777777" w:rsidR="0009440C" w:rsidRDefault="0009440C" w:rsidP="0009440C">
      <w:pPr>
        <w:tabs>
          <w:tab w:val="left" w:pos="709"/>
        </w:tabs>
        <w:ind w:firstLine="567"/>
        <w:jc w:val="right"/>
        <w:rPr>
          <w:sz w:val="28"/>
          <w:szCs w:val="28"/>
        </w:rPr>
      </w:pPr>
    </w:p>
    <w:p w14:paraId="248EA3F1" w14:textId="77777777" w:rsidR="0009440C" w:rsidRPr="00536CD2" w:rsidRDefault="0009440C" w:rsidP="0009440C">
      <w:pPr>
        <w:tabs>
          <w:tab w:val="left" w:pos="709"/>
        </w:tabs>
        <w:jc w:val="center"/>
        <w:rPr>
          <w:sz w:val="28"/>
          <w:szCs w:val="28"/>
        </w:rPr>
      </w:pPr>
      <w:r w:rsidRPr="00536CD2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</w:p>
    <w:p w14:paraId="0F342208" w14:textId="77777777" w:rsidR="0009440C" w:rsidRPr="00536CD2" w:rsidRDefault="0009440C" w:rsidP="0009440C">
      <w:pPr>
        <w:jc w:val="center"/>
        <w:rPr>
          <w:sz w:val="28"/>
          <w:szCs w:val="28"/>
        </w:rPr>
      </w:pPr>
      <w:r w:rsidRPr="00536CD2">
        <w:rPr>
          <w:sz w:val="28"/>
          <w:szCs w:val="28"/>
        </w:rPr>
        <w:t>ПРЕДОСТАВЛЕНИЯ ГОСУДАРСТВЕННОЙ УСЛУГИ</w:t>
      </w:r>
    </w:p>
    <w:p w14:paraId="5E0A5057" w14:textId="77777777" w:rsidR="0009440C" w:rsidRPr="00536CD2" w:rsidRDefault="0009440C" w:rsidP="0009440C">
      <w:pPr>
        <w:jc w:val="center"/>
        <w:rPr>
          <w:sz w:val="28"/>
          <w:szCs w:val="28"/>
        </w:rPr>
      </w:pPr>
      <w:r w:rsidRPr="00536CD2">
        <w:rPr>
          <w:sz w:val="28"/>
          <w:szCs w:val="28"/>
        </w:rPr>
        <w:t>«ПРИНЯТИЕ РЕШЕНИЙ О ПРЕДОСТАВЛЕНИИ СУБСИДИЙ</w:t>
      </w:r>
    </w:p>
    <w:p w14:paraId="4CB905BA" w14:textId="77777777" w:rsidR="0009440C" w:rsidRPr="00536CD2" w:rsidRDefault="0009440C" w:rsidP="0009440C">
      <w:pPr>
        <w:jc w:val="center"/>
        <w:rPr>
          <w:sz w:val="28"/>
          <w:szCs w:val="28"/>
        </w:rPr>
      </w:pPr>
      <w:r w:rsidRPr="00536CD2">
        <w:rPr>
          <w:sz w:val="28"/>
          <w:szCs w:val="28"/>
        </w:rPr>
        <w:t xml:space="preserve"> НА ОПЛАТУ ЖИЛОГО ПОМЕЩЕНИЯ И КОММУНАЛЬНЫХ УСЛУГ ГРАЖДАНАМ В СООТВЕТСТВИИ СО СТАТЬЕЙ 159 ЖИЛИЩНОГО КОДЕКСА РОССИЙСКОЙ ФЕДЕРАЦИИ, А ТАКЖЕ ИХ ПРЕДОСТАВЛЕНИЕ» НА ТЕРРИТОРИИ ШПАКОВСКОГО РАЙОНА</w:t>
      </w:r>
    </w:p>
    <w:p w14:paraId="711D8E87" w14:textId="77777777" w:rsidR="0009440C" w:rsidRPr="00574CE4" w:rsidRDefault="0009440C" w:rsidP="0009440C">
      <w:pPr>
        <w:jc w:val="both"/>
        <w:rPr>
          <w:sz w:val="28"/>
          <w:szCs w:val="28"/>
        </w:rPr>
      </w:pPr>
    </w:p>
    <w:p w14:paraId="15F1C8B5" w14:textId="77777777" w:rsidR="0009440C" w:rsidRPr="0014612B" w:rsidRDefault="0009440C" w:rsidP="0009440C">
      <w:pPr>
        <w:ind w:firstLine="567"/>
        <w:jc w:val="center"/>
        <w:rPr>
          <w:sz w:val="28"/>
          <w:szCs w:val="28"/>
        </w:rPr>
      </w:pPr>
      <w:r w:rsidRPr="0014612B">
        <w:rPr>
          <w:sz w:val="28"/>
          <w:szCs w:val="28"/>
        </w:rPr>
        <w:t>I</w:t>
      </w:r>
      <w:r>
        <w:rPr>
          <w:sz w:val="28"/>
          <w:szCs w:val="28"/>
        </w:rPr>
        <w:t>.</w:t>
      </w:r>
      <w:r w:rsidRPr="0014612B">
        <w:rPr>
          <w:sz w:val="28"/>
          <w:szCs w:val="28"/>
        </w:rPr>
        <w:t xml:space="preserve"> Общие положения</w:t>
      </w:r>
    </w:p>
    <w:p w14:paraId="77AD7E60" w14:textId="77777777" w:rsidR="0009440C" w:rsidRPr="00942A47" w:rsidRDefault="0009440C" w:rsidP="0009440C">
      <w:pPr>
        <w:ind w:firstLine="567"/>
        <w:jc w:val="center"/>
        <w:rPr>
          <w:b/>
          <w:sz w:val="28"/>
          <w:szCs w:val="28"/>
          <w:u w:val="single"/>
        </w:rPr>
      </w:pPr>
    </w:p>
    <w:p w14:paraId="55D612A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proofErr w:type="gramStart"/>
      <w:r w:rsidRPr="00574CE4">
        <w:rPr>
          <w:sz w:val="28"/>
          <w:szCs w:val="28"/>
        </w:rPr>
        <w:t xml:space="preserve">Административный регламент исполнения </w:t>
      </w:r>
      <w:r>
        <w:rPr>
          <w:sz w:val="28"/>
          <w:szCs w:val="28"/>
        </w:rPr>
        <w:t>государственной</w:t>
      </w:r>
      <w:r w:rsidRPr="00574CE4">
        <w:rPr>
          <w:sz w:val="28"/>
          <w:szCs w:val="28"/>
        </w:rPr>
        <w:t xml:space="preserve"> услуги по предоставлению субсидий на оплату жилого помещения и коммунальных услуг (далее соответственно – административный регламент, </w:t>
      </w:r>
      <w:r>
        <w:rPr>
          <w:sz w:val="28"/>
          <w:szCs w:val="28"/>
        </w:rPr>
        <w:t>государственная</w:t>
      </w:r>
      <w:r w:rsidRPr="00574CE4">
        <w:rPr>
          <w:sz w:val="28"/>
          <w:szCs w:val="28"/>
        </w:rPr>
        <w:t xml:space="preserve"> услуга) разработан в целях повышения качества исполнения и доступности результатов исполнения </w:t>
      </w:r>
      <w:r>
        <w:rPr>
          <w:sz w:val="28"/>
          <w:szCs w:val="28"/>
        </w:rPr>
        <w:t>государственной услуги</w:t>
      </w:r>
      <w:r w:rsidRPr="00574CE4">
        <w:rPr>
          <w:sz w:val="28"/>
          <w:szCs w:val="28"/>
        </w:rPr>
        <w:t xml:space="preserve">, создания комфортных условий для участников отношений, возникающих при осуществлении </w:t>
      </w:r>
      <w:r>
        <w:rPr>
          <w:sz w:val="28"/>
          <w:szCs w:val="28"/>
        </w:rPr>
        <w:t>государственной услуги</w:t>
      </w:r>
      <w:r w:rsidRPr="00574CE4">
        <w:rPr>
          <w:sz w:val="28"/>
          <w:szCs w:val="28"/>
        </w:rPr>
        <w:t>, и определяет сроки и последовательность действий (административных процедур) по предоставлению гражданам субсидий на оплату жилого помещения</w:t>
      </w:r>
      <w:proofErr w:type="gramEnd"/>
      <w:r w:rsidRPr="00574CE4">
        <w:rPr>
          <w:sz w:val="28"/>
          <w:szCs w:val="28"/>
        </w:rPr>
        <w:t xml:space="preserve"> и коммунальных услуг (далее – заявители), при осуществлении полномочий по предоставлению субсидий на оплату жилого помещения и коммунальных услуг (далее – субсидии).</w:t>
      </w:r>
    </w:p>
    <w:p w14:paraId="10973C9C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Настоящий регламент регулирует правоотношения</w:t>
      </w:r>
      <w:r>
        <w:rPr>
          <w:sz w:val="28"/>
          <w:szCs w:val="28"/>
        </w:rPr>
        <w:t>,</w:t>
      </w:r>
      <w:r w:rsidRPr="00574CE4">
        <w:rPr>
          <w:sz w:val="28"/>
          <w:szCs w:val="28"/>
        </w:rPr>
        <w:t xml:space="preserve"> возникающие между заявителем и управлением труда и социальной защиты населения</w:t>
      </w:r>
      <w:r>
        <w:rPr>
          <w:sz w:val="28"/>
          <w:szCs w:val="28"/>
        </w:rPr>
        <w:t xml:space="preserve"> </w:t>
      </w:r>
      <w:r w:rsidRPr="00EA68CE">
        <w:rPr>
          <w:sz w:val="28"/>
          <w:szCs w:val="28"/>
        </w:rPr>
        <w:t>Шпаковского</w:t>
      </w:r>
      <w:r w:rsidRPr="00C81399">
        <w:rPr>
          <w:color w:val="FF0000"/>
          <w:sz w:val="28"/>
          <w:szCs w:val="28"/>
        </w:rPr>
        <w:t xml:space="preserve"> </w:t>
      </w:r>
      <w:r w:rsidRPr="00574CE4">
        <w:rPr>
          <w:sz w:val="28"/>
          <w:szCs w:val="28"/>
        </w:rPr>
        <w:t>муниципального района Ставропольского края (далее - управление) как уполномоченным органом местного самоуправления.</w:t>
      </w:r>
    </w:p>
    <w:p w14:paraId="14FCE446" w14:textId="77777777" w:rsidR="0009440C" w:rsidRPr="00574CE4" w:rsidRDefault="0009440C" w:rsidP="0009440C">
      <w:pPr>
        <w:tabs>
          <w:tab w:val="left" w:pos="0"/>
        </w:tabs>
        <w:suppressAutoHyphens w:val="0"/>
        <w:ind w:firstLine="567"/>
        <w:rPr>
          <w:sz w:val="28"/>
          <w:szCs w:val="28"/>
        </w:rPr>
      </w:pPr>
    </w:p>
    <w:p w14:paraId="44CDFC5D" w14:textId="77777777" w:rsidR="0009440C" w:rsidRPr="0014612B" w:rsidRDefault="0009440C" w:rsidP="0009440C">
      <w:pPr>
        <w:pStyle w:val="aa"/>
        <w:spacing w:after="0"/>
        <w:ind w:left="0" w:firstLine="567"/>
        <w:jc w:val="center"/>
        <w:rPr>
          <w:bCs/>
          <w:sz w:val="28"/>
          <w:szCs w:val="28"/>
        </w:rPr>
      </w:pPr>
      <w:r w:rsidRPr="0014612B">
        <w:rPr>
          <w:sz w:val="28"/>
          <w:szCs w:val="28"/>
        </w:rPr>
        <w:t>II</w:t>
      </w:r>
      <w:r>
        <w:rPr>
          <w:sz w:val="28"/>
          <w:szCs w:val="28"/>
        </w:rPr>
        <w:t>.</w:t>
      </w:r>
      <w:r w:rsidRPr="0014612B">
        <w:rPr>
          <w:sz w:val="28"/>
          <w:szCs w:val="28"/>
        </w:rPr>
        <w:t xml:space="preserve"> Стандарт предоставления государственной услуги</w:t>
      </w:r>
    </w:p>
    <w:p w14:paraId="2D5758B3" w14:textId="77777777" w:rsidR="0009440C" w:rsidRDefault="0009440C" w:rsidP="0009440C">
      <w:pPr>
        <w:ind w:firstLine="567"/>
        <w:jc w:val="both"/>
        <w:rPr>
          <w:b/>
          <w:bCs/>
          <w:sz w:val="28"/>
          <w:szCs w:val="28"/>
          <w:u w:val="single"/>
        </w:rPr>
      </w:pPr>
    </w:p>
    <w:p w14:paraId="0AF2877F" w14:textId="77777777" w:rsidR="0009440C" w:rsidRPr="0014612B" w:rsidRDefault="0009440C" w:rsidP="0009440C">
      <w:pPr>
        <w:ind w:firstLine="567"/>
        <w:jc w:val="both"/>
        <w:rPr>
          <w:sz w:val="28"/>
          <w:szCs w:val="28"/>
        </w:rPr>
      </w:pPr>
      <w:r w:rsidRPr="0014612B">
        <w:rPr>
          <w:sz w:val="28"/>
          <w:szCs w:val="28"/>
        </w:rPr>
        <w:t>2.1. Наименование государственной услуги.</w:t>
      </w:r>
    </w:p>
    <w:p w14:paraId="1544DD05" w14:textId="77777777" w:rsidR="0009440C" w:rsidRPr="00331539" w:rsidRDefault="0009440C" w:rsidP="0009440C">
      <w:pPr>
        <w:ind w:firstLine="567"/>
        <w:jc w:val="both"/>
        <w:rPr>
          <w:sz w:val="28"/>
          <w:szCs w:val="28"/>
        </w:rPr>
      </w:pPr>
      <w:r w:rsidRPr="00331539">
        <w:rPr>
          <w:sz w:val="28"/>
          <w:szCs w:val="28"/>
        </w:rPr>
        <w:t>Субсидии на оплату жилого помещения и коммунальных услуг</w:t>
      </w:r>
      <w:r>
        <w:rPr>
          <w:sz w:val="28"/>
          <w:szCs w:val="28"/>
        </w:rPr>
        <w:t>.</w:t>
      </w:r>
    </w:p>
    <w:p w14:paraId="0DDFC00B" w14:textId="77777777" w:rsidR="0009440C" w:rsidRPr="0014612B" w:rsidRDefault="0009440C" w:rsidP="0009440C">
      <w:pPr>
        <w:ind w:firstLine="567"/>
        <w:rPr>
          <w:sz w:val="28"/>
          <w:szCs w:val="28"/>
        </w:rPr>
      </w:pPr>
      <w:r w:rsidRPr="0014612B">
        <w:rPr>
          <w:sz w:val="28"/>
          <w:szCs w:val="28"/>
        </w:rPr>
        <w:t>2.2. Наименование органа, предоставляющего государственную услугу.</w:t>
      </w:r>
    </w:p>
    <w:p w14:paraId="5BD7147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труда и социальной защиты населения Шпаковского муниципального района Ставропольского края.</w:t>
      </w:r>
    </w:p>
    <w:p w14:paraId="6538714B" w14:textId="77777777" w:rsidR="0009440C" w:rsidRPr="00574CE4" w:rsidRDefault="0009440C" w:rsidP="0009440C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государственной</w:t>
      </w:r>
      <w:r w:rsidRPr="00574CE4">
        <w:rPr>
          <w:sz w:val="28"/>
          <w:szCs w:val="28"/>
        </w:rPr>
        <w:t xml:space="preserve"> услуги в целях получения </w:t>
      </w:r>
      <w:r w:rsidRPr="00574CE4">
        <w:rPr>
          <w:sz w:val="28"/>
          <w:szCs w:val="28"/>
        </w:rPr>
        <w:lastRenderedPageBreak/>
        <w:t>документов, необходимых для предоставления субсидии, информации для проверки сведений, предоставляемых заявителями, а также предоставления заявителями, а также</w:t>
      </w:r>
      <w:r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 xml:space="preserve">предоставления иных необходимых сведений осуществляется во взаимодействии </w:t>
      </w:r>
      <w:proofErr w:type="gramStart"/>
      <w:r w:rsidRPr="00574CE4">
        <w:rPr>
          <w:sz w:val="28"/>
          <w:szCs w:val="28"/>
        </w:rPr>
        <w:t>с</w:t>
      </w:r>
      <w:proofErr w:type="gramEnd"/>
      <w:r w:rsidRPr="00574CE4">
        <w:rPr>
          <w:sz w:val="28"/>
          <w:szCs w:val="28"/>
        </w:rPr>
        <w:t>:</w:t>
      </w:r>
    </w:p>
    <w:p w14:paraId="415F2B34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министерством труда и социальной защиты населения Ставропольского края</w:t>
      </w:r>
      <w:r>
        <w:rPr>
          <w:sz w:val="28"/>
          <w:szCs w:val="28"/>
        </w:rPr>
        <w:t>. Адрес: г. Ставрополь, ул. Лермонтова, 206 «А»</w:t>
      </w:r>
      <w:r w:rsidRPr="00574CE4">
        <w:rPr>
          <w:sz w:val="28"/>
          <w:szCs w:val="28"/>
        </w:rPr>
        <w:t>;</w:t>
      </w:r>
    </w:p>
    <w:p w14:paraId="7B094560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государственными учреждениями – Центрами </w:t>
      </w:r>
      <w:r>
        <w:rPr>
          <w:sz w:val="28"/>
          <w:szCs w:val="28"/>
        </w:rPr>
        <w:t>з</w:t>
      </w:r>
      <w:r w:rsidRPr="00574CE4">
        <w:rPr>
          <w:sz w:val="28"/>
          <w:szCs w:val="28"/>
        </w:rPr>
        <w:t>анятости населения Ставропольского края (в части получения сведений о статусе безработного)</w:t>
      </w:r>
      <w:r>
        <w:rPr>
          <w:sz w:val="28"/>
          <w:szCs w:val="28"/>
        </w:rPr>
        <w:t xml:space="preserve">. ГУ центр занятости населения Шпаковского района расположен по адресу: </w:t>
      </w:r>
    </w:p>
    <w:p w14:paraId="2DB76BC3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г. Михайловск, ул. Фрунзе, 1 «А»</w:t>
      </w:r>
      <w:r w:rsidRPr="00574CE4">
        <w:rPr>
          <w:sz w:val="28"/>
          <w:szCs w:val="28"/>
        </w:rPr>
        <w:t>;</w:t>
      </w:r>
    </w:p>
    <w:p w14:paraId="70ADE34A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отделами и отделениями управления Федеральной миграционной службы по Ставропольскому краю (далее – УФМС по СК) (в части постановки и снятия с регистрационного учета граждан)</w:t>
      </w:r>
      <w:r>
        <w:rPr>
          <w:sz w:val="28"/>
          <w:szCs w:val="28"/>
        </w:rPr>
        <w:t>. УФМС по СК в Шпаковском районе расположено по адресу: г. Михайловск, ул. Гагарина, 385</w:t>
      </w:r>
      <w:r w:rsidRPr="00574CE4">
        <w:rPr>
          <w:sz w:val="28"/>
          <w:szCs w:val="28"/>
        </w:rPr>
        <w:t>;</w:t>
      </w:r>
    </w:p>
    <w:p w14:paraId="59F58AB6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Пенсионного</w:t>
      </w:r>
      <w:r w:rsidRPr="00574CE4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574CE4">
        <w:rPr>
          <w:sz w:val="28"/>
          <w:szCs w:val="28"/>
        </w:rPr>
        <w:t xml:space="preserve"> РФ по </w:t>
      </w:r>
      <w:r>
        <w:rPr>
          <w:sz w:val="28"/>
          <w:szCs w:val="28"/>
        </w:rPr>
        <w:t>Шпаковскому</w:t>
      </w:r>
      <w:r w:rsidRPr="00574CE4">
        <w:rPr>
          <w:sz w:val="28"/>
          <w:szCs w:val="28"/>
        </w:rPr>
        <w:t xml:space="preserve"> району Ставропольского края</w:t>
      </w:r>
      <w:r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>(в части получения сведений о доходах граждан</w:t>
      </w:r>
      <w:r>
        <w:rPr>
          <w:sz w:val="28"/>
          <w:szCs w:val="28"/>
        </w:rPr>
        <w:t>,</w:t>
      </w:r>
      <w:r w:rsidRPr="00574CE4">
        <w:rPr>
          <w:sz w:val="28"/>
          <w:szCs w:val="28"/>
        </w:rPr>
        <w:t xml:space="preserve"> получающих пенсионные выплаты)</w:t>
      </w:r>
      <w:r>
        <w:rPr>
          <w:sz w:val="28"/>
          <w:szCs w:val="28"/>
        </w:rPr>
        <w:t xml:space="preserve">. Управление ПФР расположено по адресу: </w:t>
      </w:r>
    </w:p>
    <w:p w14:paraId="3BD7597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г. Михайловск, ул. Ленина, 183</w:t>
      </w:r>
      <w:r w:rsidRPr="00574CE4">
        <w:rPr>
          <w:sz w:val="28"/>
          <w:szCs w:val="28"/>
        </w:rPr>
        <w:t>;</w:t>
      </w:r>
    </w:p>
    <w:p w14:paraId="4F90BD11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Федеральной регистрационной служб</w:t>
      </w:r>
      <w:r>
        <w:rPr>
          <w:sz w:val="28"/>
          <w:szCs w:val="28"/>
        </w:rPr>
        <w:t>ой</w:t>
      </w:r>
      <w:r w:rsidRPr="00574CE4">
        <w:rPr>
          <w:sz w:val="28"/>
          <w:szCs w:val="28"/>
        </w:rPr>
        <w:t xml:space="preserve"> в </w:t>
      </w:r>
      <w:r>
        <w:rPr>
          <w:sz w:val="28"/>
          <w:szCs w:val="28"/>
        </w:rPr>
        <w:t>Шпаковском</w:t>
      </w:r>
      <w:r w:rsidRPr="00574CE4">
        <w:rPr>
          <w:sz w:val="28"/>
          <w:szCs w:val="28"/>
        </w:rPr>
        <w:t xml:space="preserve"> районе (в части получения сведений о регистрации по месту жительства или месту пребывания)</w:t>
      </w:r>
      <w:r>
        <w:rPr>
          <w:sz w:val="28"/>
          <w:szCs w:val="28"/>
        </w:rPr>
        <w:t>. Адрес: г. Михайловск, ул.</w:t>
      </w:r>
      <w:r w:rsidRPr="00F10EC4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Октябрьская, 331</w:t>
      </w:r>
      <w:r w:rsidRPr="00574CE4">
        <w:rPr>
          <w:sz w:val="28"/>
          <w:szCs w:val="28"/>
        </w:rPr>
        <w:t>;</w:t>
      </w:r>
    </w:p>
    <w:p w14:paraId="7EB218E7" w14:textId="77777777" w:rsidR="0009440C" w:rsidRPr="00C14CA0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Межрайонной инспекцией Федеральной налоговой службы РФ по </w:t>
      </w:r>
      <w:r>
        <w:rPr>
          <w:sz w:val="28"/>
          <w:szCs w:val="28"/>
        </w:rPr>
        <w:t>Шпаковскому</w:t>
      </w:r>
      <w:r w:rsidRPr="00574CE4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>Ставропольского края (в части получения сведений о доходах граждан)</w:t>
      </w:r>
      <w:r>
        <w:rPr>
          <w:sz w:val="28"/>
          <w:szCs w:val="28"/>
        </w:rPr>
        <w:t>. ИФНС №5 расположено по адресу: г. Михайловск, ул. Ленина, 156</w:t>
      </w:r>
      <w:r>
        <w:rPr>
          <w:b/>
          <w:sz w:val="32"/>
          <w:szCs w:val="32"/>
        </w:rPr>
        <w:t xml:space="preserve"> </w:t>
      </w:r>
      <w:r w:rsidRPr="00C14CA0">
        <w:rPr>
          <w:sz w:val="32"/>
          <w:szCs w:val="32"/>
        </w:rPr>
        <w:t>«А»</w:t>
      </w:r>
      <w:r w:rsidRPr="00C14CA0">
        <w:rPr>
          <w:sz w:val="28"/>
          <w:szCs w:val="28"/>
        </w:rPr>
        <w:t>;</w:t>
      </w:r>
    </w:p>
    <w:p w14:paraId="11724D0F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подразделениями Сбербанка России (в части получения сведений о расчетных счетах граждан)</w:t>
      </w:r>
      <w:r>
        <w:rPr>
          <w:sz w:val="28"/>
          <w:szCs w:val="28"/>
        </w:rPr>
        <w:t xml:space="preserve">. Шпаковское отделение №5230 </w:t>
      </w:r>
      <w:proofErr w:type="gramStart"/>
      <w:r>
        <w:rPr>
          <w:sz w:val="28"/>
          <w:szCs w:val="28"/>
        </w:rPr>
        <w:t>СБ</w:t>
      </w:r>
      <w:proofErr w:type="gramEnd"/>
      <w:r>
        <w:rPr>
          <w:sz w:val="28"/>
          <w:szCs w:val="28"/>
        </w:rPr>
        <w:t xml:space="preserve"> РФ расположено по адресу: г. Михайловск, ул. Ленина, 121</w:t>
      </w:r>
      <w:r w:rsidRPr="00574CE4">
        <w:rPr>
          <w:sz w:val="28"/>
          <w:szCs w:val="28"/>
        </w:rPr>
        <w:t>;</w:t>
      </w:r>
    </w:p>
    <w:p w14:paraId="6902E494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8C1DF4">
        <w:rPr>
          <w:rFonts w:eastAsia="Arial CYR"/>
          <w:sz w:val="28"/>
          <w:szCs w:val="28"/>
        </w:rPr>
        <w:t xml:space="preserve">филиалами федерального унитарного предприятия "Почта России" (далее - почтовое отделение) (в целях доставки </w:t>
      </w:r>
      <w:r>
        <w:rPr>
          <w:rFonts w:eastAsia="Arial CYR"/>
          <w:sz w:val="28"/>
          <w:szCs w:val="28"/>
        </w:rPr>
        <w:t>субсидий на оплату жилого помещения и коммунальных услуг</w:t>
      </w:r>
      <w:r w:rsidRPr="008C1DF4">
        <w:rPr>
          <w:rFonts w:eastAsia="Arial CYR"/>
          <w:sz w:val="28"/>
          <w:szCs w:val="28"/>
        </w:rPr>
        <w:t xml:space="preserve"> получателям, получения сведений о возвратах посредством платежных поручений, списков получателей, реестров возврата в электронном виде и на бумажных носителях</w:t>
      </w:r>
      <w:r>
        <w:rPr>
          <w:rFonts w:eastAsia="Arial CYR"/>
          <w:sz w:val="28"/>
          <w:szCs w:val="28"/>
        </w:rPr>
        <w:t xml:space="preserve">). Адрес: г. Михайловск, ул. </w:t>
      </w:r>
      <w:proofErr w:type="gramStart"/>
      <w:r>
        <w:rPr>
          <w:rFonts w:eastAsia="Arial CYR"/>
          <w:sz w:val="28"/>
          <w:szCs w:val="28"/>
        </w:rPr>
        <w:t>Октябрьская</w:t>
      </w:r>
      <w:proofErr w:type="gramEnd"/>
      <w:r>
        <w:rPr>
          <w:rFonts w:eastAsia="Arial CYR"/>
          <w:sz w:val="28"/>
          <w:szCs w:val="28"/>
        </w:rPr>
        <w:t>, 292;</w:t>
      </w:r>
    </w:p>
    <w:p w14:paraId="2F080172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proofErr w:type="gramStart"/>
      <w:r w:rsidRPr="00574CE4">
        <w:rPr>
          <w:sz w:val="28"/>
          <w:szCs w:val="28"/>
        </w:rPr>
        <w:t>организациями жилищно-коммунального хозяйства независимо от их организационно-правовой формы (в части получения сведений о фактических расходах получателя на оплату жилого помещения и коммунальных услуг; документов, сведений о лицах, зарегистрированных совместно с заявителем по месту жительства, сведени</w:t>
      </w:r>
      <w:r>
        <w:rPr>
          <w:sz w:val="28"/>
          <w:szCs w:val="28"/>
        </w:rPr>
        <w:t>й</w:t>
      </w:r>
      <w:r w:rsidRPr="00574CE4">
        <w:rPr>
          <w:sz w:val="28"/>
          <w:szCs w:val="28"/>
        </w:rPr>
        <w:t xml:space="preserve"> о наличии соглашения погашения задолженности</w:t>
      </w:r>
      <w:r>
        <w:rPr>
          <w:sz w:val="28"/>
          <w:szCs w:val="28"/>
        </w:rPr>
        <w:t>,</w:t>
      </w:r>
      <w:r w:rsidRPr="00574CE4">
        <w:rPr>
          <w:sz w:val="28"/>
          <w:szCs w:val="28"/>
        </w:rPr>
        <w:t xml:space="preserve"> сведений о наличии (отсутствии) задолженности по оплате жилого помещения и коммунальных услуг в течение двух месяцев);</w:t>
      </w:r>
      <w:proofErr w:type="gramEnd"/>
    </w:p>
    <w:p w14:paraId="612C39AB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территориальными органами </w:t>
      </w:r>
      <w:proofErr w:type="gramStart"/>
      <w:r w:rsidRPr="00574CE4">
        <w:rPr>
          <w:sz w:val="28"/>
          <w:szCs w:val="28"/>
        </w:rPr>
        <w:t xml:space="preserve">записи актов гражданского состояния </w:t>
      </w:r>
      <w:r w:rsidRPr="00574CE4">
        <w:rPr>
          <w:sz w:val="28"/>
          <w:szCs w:val="28"/>
        </w:rPr>
        <w:lastRenderedPageBreak/>
        <w:t>администраций муниципальных поселений</w:t>
      </w:r>
      <w:proofErr w:type="gramEnd"/>
      <w:r>
        <w:rPr>
          <w:sz w:val="28"/>
          <w:szCs w:val="28"/>
        </w:rPr>
        <w:t xml:space="preserve">. Отдел </w:t>
      </w:r>
      <w:proofErr w:type="spellStart"/>
      <w:r>
        <w:rPr>
          <w:sz w:val="28"/>
          <w:szCs w:val="28"/>
        </w:rPr>
        <w:t>ЗАГСа</w:t>
      </w:r>
      <w:proofErr w:type="spellEnd"/>
      <w:r>
        <w:rPr>
          <w:sz w:val="28"/>
          <w:szCs w:val="28"/>
        </w:rPr>
        <w:t xml:space="preserve"> СК по Шпаковскому району расположен по адресу: г. Михайловск, ул. Гагарина, 376</w:t>
      </w:r>
      <w:r w:rsidRPr="00574CE4">
        <w:rPr>
          <w:sz w:val="28"/>
          <w:szCs w:val="28"/>
        </w:rPr>
        <w:t>;</w:t>
      </w:r>
    </w:p>
    <w:p w14:paraId="78AD4B5B" w14:textId="77777777" w:rsidR="0009440C" w:rsidRPr="008C3194" w:rsidRDefault="0009440C" w:rsidP="0009440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8C3194">
        <w:rPr>
          <w:rFonts w:ascii="Times New Roman" w:hAnsi="Times New Roman" w:cs="Times New Roman"/>
          <w:sz w:val="28"/>
          <w:szCs w:val="28"/>
        </w:rPr>
        <w:t>органами, оформляющими субсидии в районах и городах РФ.</w:t>
      </w:r>
    </w:p>
    <w:p w14:paraId="2B30D407" w14:textId="77777777" w:rsidR="0009440C" w:rsidRDefault="0009440C" w:rsidP="0009440C">
      <w:pPr>
        <w:pStyle w:val="ConsPlusNormal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42CEA9" w14:textId="77777777" w:rsidR="0009440C" w:rsidRPr="0014612B" w:rsidRDefault="0009440C" w:rsidP="0009440C">
      <w:pPr>
        <w:pStyle w:val="ConsPlusNormal"/>
        <w:ind w:firstLine="567"/>
        <w:rPr>
          <w:rFonts w:ascii="Times New Roman" w:hAnsi="Times New Roman"/>
          <w:bCs/>
          <w:sz w:val="28"/>
          <w:szCs w:val="28"/>
        </w:rPr>
      </w:pPr>
      <w:r w:rsidRPr="0014612B">
        <w:rPr>
          <w:rFonts w:ascii="Times New Roman" w:hAnsi="Times New Roman"/>
          <w:bCs/>
          <w:sz w:val="28"/>
          <w:szCs w:val="28"/>
        </w:rPr>
        <w:t>2.3. Результат предоставления государственной услуги.</w:t>
      </w:r>
    </w:p>
    <w:p w14:paraId="1CFEF32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</w:t>
      </w:r>
      <w:r w:rsidRPr="00574CE4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государственной услуги</w:t>
      </w:r>
      <w:r w:rsidRPr="00574CE4">
        <w:rPr>
          <w:sz w:val="28"/>
          <w:szCs w:val="28"/>
        </w:rPr>
        <w:t xml:space="preserve"> могут являться:</w:t>
      </w:r>
    </w:p>
    <w:p w14:paraId="7BC1E245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назначение субсидии;</w:t>
      </w:r>
    </w:p>
    <w:p w14:paraId="5812747D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отказ в назначении субсидии;</w:t>
      </w:r>
    </w:p>
    <w:p w14:paraId="570BD02D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перерасчет размера назначенной субсидии;</w:t>
      </w:r>
    </w:p>
    <w:p w14:paraId="7B3E3658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приостановление и возобновление предоставления субсидии;</w:t>
      </w:r>
    </w:p>
    <w:p w14:paraId="1CB7D2AB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прекращение предоставления субсидии.</w:t>
      </w:r>
    </w:p>
    <w:p w14:paraId="5319B7F9" w14:textId="77777777" w:rsidR="0009440C" w:rsidRDefault="0009440C" w:rsidP="0009440C">
      <w:pPr>
        <w:ind w:firstLine="567"/>
        <w:rPr>
          <w:sz w:val="28"/>
          <w:szCs w:val="28"/>
        </w:rPr>
      </w:pPr>
      <w:r w:rsidRPr="00170EC9">
        <w:rPr>
          <w:sz w:val="28"/>
          <w:szCs w:val="28"/>
        </w:rPr>
        <w:t>Процедура предоставления государственной услуги</w:t>
      </w:r>
      <w:r>
        <w:rPr>
          <w:sz w:val="28"/>
          <w:szCs w:val="28"/>
        </w:rPr>
        <w:t xml:space="preserve"> завершается путем получения заявителем:</w:t>
      </w:r>
    </w:p>
    <w:p w14:paraId="1CB39ABC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уведомления о назначении субсидии;</w:t>
      </w:r>
    </w:p>
    <w:p w14:paraId="3143D884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уведомления об отказе в назначении субсидии;</w:t>
      </w:r>
    </w:p>
    <w:p w14:paraId="12D61EF7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уведомления о приостановлении и возобновлении субсидии после приостановления;</w:t>
      </w:r>
    </w:p>
    <w:p w14:paraId="3B6EA97F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уведомления о прекращении выплаты субсидии.</w:t>
      </w:r>
    </w:p>
    <w:p w14:paraId="1F6936B8" w14:textId="77777777" w:rsidR="0009440C" w:rsidRPr="0014612B" w:rsidRDefault="0009440C" w:rsidP="0009440C">
      <w:pPr>
        <w:ind w:firstLine="567"/>
        <w:rPr>
          <w:sz w:val="28"/>
          <w:szCs w:val="28"/>
        </w:rPr>
      </w:pPr>
      <w:r w:rsidRPr="0014612B">
        <w:rPr>
          <w:sz w:val="28"/>
          <w:szCs w:val="28"/>
        </w:rPr>
        <w:t xml:space="preserve">2.4. Срок предоставления </w:t>
      </w:r>
      <w:r w:rsidRPr="0014612B">
        <w:rPr>
          <w:bCs/>
          <w:sz w:val="28"/>
          <w:szCs w:val="28"/>
        </w:rPr>
        <w:t>государственной</w:t>
      </w:r>
      <w:r w:rsidRPr="0014612B">
        <w:rPr>
          <w:sz w:val="28"/>
          <w:szCs w:val="28"/>
        </w:rPr>
        <w:t xml:space="preserve"> услуги.</w:t>
      </w:r>
    </w:p>
    <w:p w14:paraId="2264F28F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74255C">
        <w:rPr>
          <w:sz w:val="28"/>
          <w:szCs w:val="28"/>
        </w:rPr>
        <w:t>Общий срок принятия решения о назначении субсидии или при отказе в назначении субсидии не должно превышать 10 рабочих дней со дня подачи заявления и документов, необходимых для получения субсидии.</w:t>
      </w:r>
    </w:p>
    <w:p w14:paraId="15BA16E4" w14:textId="77777777" w:rsidR="0009440C" w:rsidRPr="0014612B" w:rsidRDefault="0009440C" w:rsidP="0009440C">
      <w:pPr>
        <w:ind w:firstLine="567"/>
        <w:rPr>
          <w:sz w:val="28"/>
          <w:szCs w:val="28"/>
        </w:rPr>
      </w:pPr>
      <w:r w:rsidRPr="0014612B">
        <w:rPr>
          <w:sz w:val="28"/>
          <w:szCs w:val="28"/>
        </w:rPr>
        <w:t>2.5. Правовые основания для предоставления</w:t>
      </w:r>
      <w:r>
        <w:rPr>
          <w:sz w:val="28"/>
          <w:szCs w:val="28"/>
        </w:rPr>
        <w:t xml:space="preserve"> </w:t>
      </w:r>
      <w:r w:rsidRPr="0014612B">
        <w:rPr>
          <w:bCs/>
          <w:sz w:val="28"/>
          <w:szCs w:val="28"/>
        </w:rPr>
        <w:t>государственной</w:t>
      </w:r>
      <w:r w:rsidRPr="0014612B">
        <w:rPr>
          <w:sz w:val="28"/>
          <w:szCs w:val="28"/>
        </w:rPr>
        <w:t xml:space="preserve"> услуги.</w:t>
      </w:r>
    </w:p>
    <w:p w14:paraId="1F0CF27C" w14:textId="77777777" w:rsidR="0009440C" w:rsidRDefault="0009440C" w:rsidP="0009440C">
      <w:pPr>
        <w:ind w:firstLine="567"/>
        <w:jc w:val="both"/>
        <w:rPr>
          <w:b/>
          <w:sz w:val="28"/>
          <w:szCs w:val="28"/>
        </w:rPr>
      </w:pPr>
      <w:proofErr w:type="gramStart"/>
      <w:r w:rsidRPr="00574CE4">
        <w:rPr>
          <w:sz w:val="28"/>
          <w:szCs w:val="28"/>
        </w:rPr>
        <w:t>В соответствии со ст.</w:t>
      </w:r>
      <w:r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>159 Жилищного кодекса Российской Федерации «субсидии на оплату жилого помещения и коммунальных услуг предоставляются гражданам в случае, если их расходы на оплату жилого помещения и коммунальных услуг, рассчитанные исходя из размера регионального стандарта нормативной площади жилого помещения, используемой для расчета субсидий, и размера регионального стандарта нормативной площади жилого помещения, используемой для расчета субсидий, и размера регионального</w:t>
      </w:r>
      <w:proofErr w:type="gramEnd"/>
      <w:r w:rsidRPr="00574CE4">
        <w:rPr>
          <w:sz w:val="28"/>
          <w:szCs w:val="28"/>
        </w:rPr>
        <w:t xml:space="preserve"> стандарта стоимости жилищно-коммунальных услуг, устанавливаемого по правилам части 6 статьи 159 ЖК РФ,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семьи».</w:t>
      </w:r>
    </w:p>
    <w:p w14:paraId="4EBF47BA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 на субсидии имеют</w:t>
      </w:r>
      <w:r w:rsidRPr="00574CE4">
        <w:rPr>
          <w:sz w:val="28"/>
          <w:szCs w:val="28"/>
        </w:rPr>
        <w:t>:</w:t>
      </w:r>
    </w:p>
    <w:p w14:paraId="1B2F8BC1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пользовател</w:t>
      </w:r>
      <w:r>
        <w:rPr>
          <w:sz w:val="28"/>
          <w:szCs w:val="28"/>
        </w:rPr>
        <w:t>и</w:t>
      </w:r>
      <w:r w:rsidRPr="00574CE4">
        <w:rPr>
          <w:sz w:val="28"/>
          <w:szCs w:val="28"/>
        </w:rPr>
        <w:t xml:space="preserve"> жилого помещения в государственном или муниципальном жилищном фонде;</w:t>
      </w:r>
    </w:p>
    <w:p w14:paraId="0A113525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нанимател</w:t>
      </w:r>
      <w:r>
        <w:rPr>
          <w:sz w:val="28"/>
          <w:szCs w:val="28"/>
        </w:rPr>
        <w:t>и</w:t>
      </w:r>
      <w:r w:rsidRPr="00574CE4">
        <w:rPr>
          <w:sz w:val="28"/>
          <w:szCs w:val="28"/>
        </w:rPr>
        <w:t xml:space="preserve"> жилого помещения по договору найма в частном жилищном фонде;</w:t>
      </w:r>
    </w:p>
    <w:p w14:paraId="51309199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член</w:t>
      </w:r>
      <w:r>
        <w:rPr>
          <w:sz w:val="28"/>
          <w:szCs w:val="28"/>
        </w:rPr>
        <w:t>ы</w:t>
      </w:r>
      <w:r w:rsidRPr="00574CE4">
        <w:rPr>
          <w:sz w:val="28"/>
          <w:szCs w:val="28"/>
        </w:rPr>
        <w:t xml:space="preserve"> жилищного или жилищно-строительного кооператива;</w:t>
      </w:r>
    </w:p>
    <w:p w14:paraId="4F4E8D85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собственник</w:t>
      </w:r>
      <w:r>
        <w:rPr>
          <w:sz w:val="28"/>
          <w:szCs w:val="28"/>
        </w:rPr>
        <w:t>и</w:t>
      </w:r>
      <w:r w:rsidRPr="00574CE4">
        <w:rPr>
          <w:sz w:val="28"/>
          <w:szCs w:val="28"/>
        </w:rPr>
        <w:t xml:space="preserve"> жилого помещения (квартиры, жилого дома, части квартиры или жилого дома);</w:t>
      </w:r>
    </w:p>
    <w:p w14:paraId="13981996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proofErr w:type="gramStart"/>
      <w:r w:rsidRPr="00574CE4">
        <w:rPr>
          <w:sz w:val="28"/>
          <w:szCs w:val="28"/>
        </w:rPr>
        <w:t>член</w:t>
      </w:r>
      <w:r>
        <w:rPr>
          <w:sz w:val="28"/>
          <w:szCs w:val="28"/>
        </w:rPr>
        <w:t>ы</w:t>
      </w:r>
      <w:r w:rsidRPr="00574CE4">
        <w:rPr>
          <w:sz w:val="28"/>
          <w:szCs w:val="28"/>
        </w:rPr>
        <w:t xml:space="preserve"> семьи нанимателя жилого помещения по договору найма в </w:t>
      </w:r>
      <w:r w:rsidRPr="00574CE4">
        <w:rPr>
          <w:sz w:val="28"/>
          <w:szCs w:val="28"/>
        </w:rPr>
        <w:lastRenderedPageBreak/>
        <w:t>частном жилищном фонде, членов жилищного или жилищно-строительного кооператива, собственников жилого помещения, которые проходят военную службу по призыву в Вооруженных силах РФ, других войсках</w:t>
      </w:r>
      <w:r>
        <w:rPr>
          <w:sz w:val="28"/>
          <w:szCs w:val="28"/>
        </w:rPr>
        <w:t>,</w:t>
      </w:r>
      <w:r w:rsidRPr="00574CE4">
        <w:rPr>
          <w:sz w:val="28"/>
          <w:szCs w:val="28"/>
        </w:rPr>
        <w:t xml:space="preserve"> воинских формированиях и органах, созданных в соответствии с законодательством РФ, осужденных к лишению свободы, признанных безвестно отсутствующими, умерших или объявленных умершими, находящихся на принудительном лечении по решению суда</w:t>
      </w:r>
      <w:proofErr w:type="gramEnd"/>
      <w:r w:rsidRPr="00574CE4">
        <w:rPr>
          <w:sz w:val="28"/>
          <w:szCs w:val="28"/>
        </w:rPr>
        <w:t xml:space="preserve"> при условии продолжения постоянного проживания в ранее занимаемых совместно с этими гражданами жилых помещениях.</w:t>
      </w:r>
    </w:p>
    <w:p w14:paraId="4D1A430B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предоставляются гражданам при отсутствии у них задолженности по оплате жилого помещения и коммунальных услуг или при заключении и (или) выполнении гражданами соглашений по ее погашению.</w:t>
      </w:r>
    </w:p>
    <w:p w14:paraId="038AD5A4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По желанию заявителя его заявление и документы могут быть представлены социальным работником, супругом (супругой), сыном (дочерью), о</w:t>
      </w:r>
      <w:r>
        <w:rPr>
          <w:sz w:val="28"/>
          <w:szCs w:val="28"/>
        </w:rPr>
        <w:t>пекунами недееспособных граждан,</w:t>
      </w:r>
      <w:r w:rsidRPr="00574CE4">
        <w:rPr>
          <w:sz w:val="28"/>
          <w:szCs w:val="28"/>
        </w:rPr>
        <w:t xml:space="preserve"> попечителями, представителями, действующими в силу полномочий, основанных на доверенности, оформленной в соответствии с законодательством РФ.</w:t>
      </w:r>
    </w:p>
    <w:p w14:paraId="0032A37D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>Исполнение государственной услуги осуществляе</w:t>
      </w:r>
      <w:r>
        <w:rPr>
          <w:sz w:val="28"/>
          <w:szCs w:val="28"/>
        </w:rPr>
        <w:t xml:space="preserve">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14:paraId="31B69AA6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>Гражданским кодексом Российской Федерации ("Российская газета", N</w:t>
      </w:r>
      <w:r>
        <w:rPr>
          <w:sz w:val="28"/>
          <w:szCs w:val="28"/>
        </w:rPr>
        <w:t xml:space="preserve"> 238-239, 8.12.1994);</w:t>
      </w:r>
    </w:p>
    <w:p w14:paraId="45579A89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>Жилищным кодексом Российской Федерации от 29.12.2004</w:t>
      </w:r>
      <w:r>
        <w:rPr>
          <w:sz w:val="28"/>
          <w:szCs w:val="28"/>
        </w:rPr>
        <w:t xml:space="preserve"> г.</w:t>
      </w:r>
      <w:r w:rsidRPr="0033153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31539">
        <w:rPr>
          <w:sz w:val="28"/>
          <w:szCs w:val="28"/>
        </w:rPr>
        <w:t>188-ФЗ (ред. от 04.05.2010) ("Российская газета", N 1, 12.01.2005);</w:t>
      </w:r>
    </w:p>
    <w:p w14:paraId="4CD065E4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>Семейным кодексом Российской Федерации от 29.12.1995</w:t>
      </w:r>
      <w:r>
        <w:rPr>
          <w:sz w:val="28"/>
          <w:szCs w:val="28"/>
        </w:rPr>
        <w:t xml:space="preserve"> г.</w:t>
      </w:r>
      <w:r w:rsidRPr="00331539">
        <w:rPr>
          <w:sz w:val="28"/>
          <w:szCs w:val="28"/>
        </w:rPr>
        <w:t xml:space="preserve"> № 223-ФЗ (ред. от 30.06.2008) ("Российская газет</w:t>
      </w:r>
      <w:r>
        <w:rPr>
          <w:sz w:val="28"/>
          <w:szCs w:val="28"/>
        </w:rPr>
        <w:t>а", N 17, 27.01.1996);</w:t>
      </w:r>
    </w:p>
    <w:p w14:paraId="71E1B9C9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>Федеральным законом от 21 июля 1997г. № 122-ФЗ (ред. от 17.06.2010) «О государственной регистрации прав на недвижимое имущество и сделок с ним» ("Российская газета"</w:t>
      </w:r>
      <w:r>
        <w:rPr>
          <w:sz w:val="28"/>
          <w:szCs w:val="28"/>
        </w:rPr>
        <w:t>, N 145, 30.07.1997);</w:t>
      </w:r>
    </w:p>
    <w:p w14:paraId="7BA14BAD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>Федеральным законом от 24 июля 1998г. № 124-ФЗ (ред. от 17.12.2009) «Об основных гарантиях прав ребенка в Российской Федерации» ("Российская газета",</w:t>
      </w:r>
      <w:r>
        <w:rPr>
          <w:sz w:val="28"/>
          <w:szCs w:val="28"/>
        </w:rPr>
        <w:t xml:space="preserve"> N 147, 05.08.1998); </w:t>
      </w:r>
    </w:p>
    <w:p w14:paraId="75E12F32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 xml:space="preserve">Федеральным законом от 2 мая 2006г. № 59-ФЗ (ред. </w:t>
      </w:r>
      <w:r>
        <w:rPr>
          <w:sz w:val="28"/>
          <w:szCs w:val="28"/>
        </w:rPr>
        <w:t>о</w:t>
      </w:r>
      <w:r w:rsidRPr="00331539">
        <w:rPr>
          <w:sz w:val="28"/>
          <w:szCs w:val="28"/>
        </w:rPr>
        <w:t>т 29.06.2010) «О порядке рассмотрения обращений граждан в Российской Федерации» ("Российская газета", N 95, 05</w:t>
      </w:r>
      <w:r>
        <w:rPr>
          <w:sz w:val="28"/>
          <w:szCs w:val="28"/>
        </w:rPr>
        <w:t>.05.2006);</w:t>
      </w:r>
    </w:p>
    <w:p w14:paraId="5ADC7B09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>Законом РФ от 25 июня 1993г. № 5242-1(ред. от 18.07.2008) «О праве граждан РФ на свободу передвижения, выбор места пребывания и жительства в пределах РФ» ("Российская газета"</w:t>
      </w:r>
      <w:r>
        <w:rPr>
          <w:sz w:val="28"/>
          <w:szCs w:val="28"/>
        </w:rPr>
        <w:t>, N 152, 10.08.1993);</w:t>
      </w:r>
    </w:p>
    <w:p w14:paraId="5768FB6F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 xml:space="preserve">Федеральным законом от 5 апреля 2003г. № 44-ФЗ «О порядке учета доходов и расчета среднедушевого дохода семьи и дохода одиноко проживающего гражданина для признания их </w:t>
      </w:r>
      <w:proofErr w:type="gramStart"/>
      <w:r w:rsidRPr="00331539">
        <w:rPr>
          <w:sz w:val="28"/>
          <w:szCs w:val="28"/>
        </w:rPr>
        <w:t>малоимущими</w:t>
      </w:r>
      <w:proofErr w:type="gramEnd"/>
      <w:r w:rsidRPr="00331539">
        <w:rPr>
          <w:sz w:val="28"/>
          <w:szCs w:val="28"/>
        </w:rPr>
        <w:t xml:space="preserve"> и оказания им государственной социальной помощи» ("Российская газета</w:t>
      </w:r>
      <w:r>
        <w:rPr>
          <w:sz w:val="28"/>
          <w:szCs w:val="28"/>
        </w:rPr>
        <w:t>", N 67, 09.04.2003);</w:t>
      </w:r>
    </w:p>
    <w:p w14:paraId="7182B221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 xml:space="preserve">Федеральным законом от 6 мая 2003г. № 52-ФЗ (ред. от 29.12.2004) «О внесении изменений и дополнений в Закон Российской Федерации «Об основах федеральной жилищной политики» и другие законодательные акты </w:t>
      </w:r>
      <w:r w:rsidRPr="00331539">
        <w:rPr>
          <w:sz w:val="28"/>
          <w:szCs w:val="28"/>
        </w:rPr>
        <w:lastRenderedPageBreak/>
        <w:t>Российской Федерации в части совершенствования системы оплаты жилья и коммунальных услуг» ("Российская газета</w:t>
      </w:r>
      <w:r>
        <w:rPr>
          <w:sz w:val="28"/>
          <w:szCs w:val="28"/>
        </w:rPr>
        <w:t>", N 86, 08.05.2003);</w:t>
      </w:r>
    </w:p>
    <w:p w14:paraId="3DF88FE7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>постановлением Правительства РФ от 17 июля 1995г. № 713 (ред. от 28.03.2008) «Об утверждении Правил регистрации и снятии граждан РФ с регистрационного учета по месту пребывания и по месту жительства в пределах РФ и перечня должностных лиц, ответственных за регистрацию» ("Российская газета"</w:t>
      </w:r>
      <w:r>
        <w:rPr>
          <w:sz w:val="28"/>
          <w:szCs w:val="28"/>
        </w:rPr>
        <w:t>, N 144, 27.07.1995);</w:t>
      </w:r>
    </w:p>
    <w:p w14:paraId="03B56AC3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>постановлением Правительства РФ от 18 июля 1996г. № 841 (ред.</w:t>
      </w:r>
      <w:r>
        <w:rPr>
          <w:sz w:val="28"/>
          <w:szCs w:val="28"/>
        </w:rPr>
        <w:t xml:space="preserve"> от</w:t>
      </w:r>
      <w:r w:rsidRPr="00331539">
        <w:rPr>
          <w:sz w:val="28"/>
          <w:szCs w:val="28"/>
        </w:rPr>
        <w:t xml:space="preserve"> 15.08.2008) «О перечне видов заработной платы и иного дохода, из которых производится удержание алиментов на несовершеннолетних детей» ("Российская газета"</w:t>
      </w:r>
      <w:r>
        <w:rPr>
          <w:sz w:val="28"/>
          <w:szCs w:val="28"/>
        </w:rPr>
        <w:t>, N 144, 01.08.1996);</w:t>
      </w:r>
    </w:p>
    <w:p w14:paraId="61CD6626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 xml:space="preserve">постановлением Правительства РФ от 20 августа 2003г. № 512 (ред. </w:t>
      </w:r>
      <w:r>
        <w:rPr>
          <w:sz w:val="28"/>
          <w:szCs w:val="28"/>
        </w:rPr>
        <w:t>о</w:t>
      </w:r>
      <w:r w:rsidRPr="00331539">
        <w:rPr>
          <w:sz w:val="28"/>
          <w:szCs w:val="28"/>
        </w:rPr>
        <w:t>т 01.12.2007)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 ("Российская газета", N</w:t>
      </w:r>
      <w:r>
        <w:rPr>
          <w:sz w:val="28"/>
          <w:szCs w:val="28"/>
        </w:rPr>
        <w:t xml:space="preserve"> 168, 26.08.2003);</w:t>
      </w:r>
    </w:p>
    <w:p w14:paraId="1FD49932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331539">
        <w:rPr>
          <w:sz w:val="28"/>
          <w:szCs w:val="28"/>
        </w:rPr>
        <w:t xml:space="preserve">постановлением Правительства РФ от 14 декабря 2005г. № 761 (ред. </w:t>
      </w:r>
      <w:r>
        <w:rPr>
          <w:sz w:val="28"/>
          <w:szCs w:val="28"/>
        </w:rPr>
        <w:t>о</w:t>
      </w:r>
      <w:r w:rsidRPr="00331539">
        <w:rPr>
          <w:sz w:val="28"/>
          <w:szCs w:val="28"/>
        </w:rPr>
        <w:t>т 24.12.2008) «О предоставлении субсидий на оплату жилого помещения и коммунальных услуг» ("Российская газета", N 288, 22.12.2005);</w:t>
      </w:r>
    </w:p>
    <w:p w14:paraId="3A05E164" w14:textId="77777777" w:rsidR="0009440C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5E30FB">
        <w:rPr>
          <w:sz w:val="28"/>
          <w:szCs w:val="28"/>
        </w:rPr>
        <w:t xml:space="preserve">приказом Министерства регионального развития Российской Федерации от 26 мая 2006г. № 58 /403 «Об утверждении методических рекомендаций по применению </w:t>
      </w:r>
      <w:r>
        <w:rPr>
          <w:sz w:val="28"/>
          <w:szCs w:val="28"/>
        </w:rPr>
        <w:t>П</w:t>
      </w:r>
      <w:r w:rsidRPr="005E30FB">
        <w:rPr>
          <w:sz w:val="28"/>
          <w:szCs w:val="28"/>
        </w:rPr>
        <w:t>равил предоставления субсидий на оплату жилого помещения и коммунальных услуг»;</w:t>
      </w:r>
    </w:p>
    <w:p w14:paraId="0EA48515" w14:textId="77777777" w:rsidR="0009440C" w:rsidRPr="005E30FB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5E30FB">
        <w:rPr>
          <w:sz w:val="28"/>
          <w:szCs w:val="28"/>
        </w:rPr>
        <w:t xml:space="preserve">Законом Ставропольского края от 27 декабря </w:t>
      </w:r>
      <w:smartTag w:uri="urn:schemas-microsoft-com:office:smarttags" w:element="metricconverter">
        <w:smartTagPr>
          <w:attr w:name="ProductID" w:val="2004 г"/>
        </w:smartTagPr>
        <w:r w:rsidRPr="005E30FB">
          <w:rPr>
            <w:sz w:val="28"/>
            <w:szCs w:val="28"/>
          </w:rPr>
          <w:t>2004 г</w:t>
        </w:r>
      </w:smartTag>
      <w:r w:rsidRPr="005E30FB">
        <w:rPr>
          <w:sz w:val="28"/>
          <w:szCs w:val="28"/>
        </w:rPr>
        <w:t>. № 112-кз (ред. от 02.02.2010) «О порядке установления прожиточного минимума в Ставропольском крае» ("</w:t>
      </w:r>
      <w:proofErr w:type="gramStart"/>
      <w:r w:rsidRPr="005E30FB">
        <w:rPr>
          <w:sz w:val="28"/>
          <w:szCs w:val="28"/>
        </w:rPr>
        <w:t>Ставропольская</w:t>
      </w:r>
      <w:proofErr w:type="gramEnd"/>
      <w:r w:rsidRPr="005E30FB">
        <w:rPr>
          <w:sz w:val="28"/>
          <w:szCs w:val="28"/>
        </w:rPr>
        <w:t xml:space="preserve"> правда" N 282, 28.12.2004);</w:t>
      </w:r>
    </w:p>
    <w:p w14:paraId="5892429B" w14:textId="77777777" w:rsidR="0009440C" w:rsidRDefault="0009440C" w:rsidP="0009440C">
      <w:pPr>
        <w:ind w:firstLine="567"/>
        <w:rPr>
          <w:sz w:val="28"/>
          <w:szCs w:val="28"/>
        </w:rPr>
      </w:pPr>
      <w:r w:rsidRPr="005E30FB">
        <w:rPr>
          <w:sz w:val="28"/>
          <w:szCs w:val="28"/>
        </w:rPr>
        <w:t>Законом Ставропольского края от 28.12.2005 г. № 73-кз (ред. от 09.11.2006) «О краевых стандартах в жилищной сфере» ("</w:t>
      </w:r>
      <w:proofErr w:type="gramStart"/>
      <w:r w:rsidRPr="005E30FB">
        <w:rPr>
          <w:sz w:val="28"/>
          <w:szCs w:val="28"/>
        </w:rPr>
        <w:t>Ставропольская</w:t>
      </w:r>
      <w:proofErr w:type="gramEnd"/>
      <w:r w:rsidRPr="005E30FB">
        <w:rPr>
          <w:sz w:val="28"/>
          <w:szCs w:val="28"/>
        </w:rPr>
        <w:t xml:space="preserve"> правда" N 282-28</w:t>
      </w:r>
      <w:r>
        <w:rPr>
          <w:sz w:val="28"/>
          <w:szCs w:val="28"/>
        </w:rPr>
        <w:t>3</w:t>
      </w:r>
      <w:r w:rsidRPr="005E30FB">
        <w:rPr>
          <w:sz w:val="28"/>
          <w:szCs w:val="28"/>
        </w:rPr>
        <w:t>, 29.12.2005);</w:t>
      </w:r>
    </w:p>
    <w:p w14:paraId="7E121530" w14:textId="77777777" w:rsidR="0009440C" w:rsidRDefault="0009440C" w:rsidP="0009440C">
      <w:pPr>
        <w:ind w:firstLine="567"/>
        <w:rPr>
          <w:sz w:val="28"/>
          <w:szCs w:val="28"/>
        </w:rPr>
      </w:pPr>
      <w:r w:rsidRPr="005E30FB">
        <w:rPr>
          <w:sz w:val="28"/>
          <w:szCs w:val="28"/>
        </w:rPr>
        <w:t>постановлением Правительства РФ от 18 декабря 2008г. № 960 «О федеральных стандартах оплаты жилого помещения и коммунальных на 2009-2011 годы» ("Российская газета" N 261, 23.12.2008);</w:t>
      </w:r>
    </w:p>
    <w:p w14:paraId="16C3CD53" w14:textId="77777777" w:rsidR="0009440C" w:rsidRDefault="0009440C" w:rsidP="0009440C">
      <w:pPr>
        <w:ind w:firstLine="567"/>
        <w:rPr>
          <w:sz w:val="28"/>
          <w:szCs w:val="28"/>
        </w:rPr>
      </w:pPr>
      <w:r w:rsidRPr="005E30FB">
        <w:rPr>
          <w:sz w:val="28"/>
          <w:szCs w:val="28"/>
        </w:rPr>
        <w:t>постановлением Правительства Ставропольского края от 16 декабря 2009г. № 316-п «О краевых стандартах оплаты жилого помещения и коммунальных услуг» ("</w:t>
      </w:r>
      <w:proofErr w:type="gramStart"/>
      <w:r w:rsidRPr="005E30FB">
        <w:rPr>
          <w:sz w:val="28"/>
          <w:szCs w:val="28"/>
        </w:rPr>
        <w:t>Ставропольская</w:t>
      </w:r>
      <w:proofErr w:type="gramEnd"/>
      <w:r w:rsidRPr="005E30FB">
        <w:rPr>
          <w:sz w:val="28"/>
          <w:szCs w:val="28"/>
        </w:rPr>
        <w:t xml:space="preserve"> правда" N 277-278, 26.12.2009);</w:t>
      </w:r>
    </w:p>
    <w:p w14:paraId="70A8986E" w14:textId="77777777" w:rsidR="0009440C" w:rsidRDefault="0009440C" w:rsidP="0009440C">
      <w:pPr>
        <w:ind w:firstLine="567"/>
        <w:rPr>
          <w:sz w:val="28"/>
          <w:szCs w:val="28"/>
        </w:rPr>
      </w:pPr>
      <w:r w:rsidRPr="005E30FB">
        <w:rPr>
          <w:sz w:val="28"/>
          <w:szCs w:val="28"/>
        </w:rPr>
        <w:t>постановлениями Правительства Ставропольского края об установлении величины прожиточного минимума на душу населения и по основным социально-демографическим группам населения в Ставропольском крае за соответствующий квартал текущего года,</w:t>
      </w:r>
    </w:p>
    <w:p w14:paraId="0EECA568" w14:textId="77777777" w:rsidR="0009440C" w:rsidRPr="005E30FB" w:rsidRDefault="0009440C" w:rsidP="0009440C">
      <w:pPr>
        <w:ind w:firstLine="567"/>
        <w:rPr>
          <w:sz w:val="28"/>
          <w:szCs w:val="28"/>
        </w:rPr>
      </w:pPr>
      <w:r w:rsidRPr="005E30FB">
        <w:rPr>
          <w:sz w:val="28"/>
          <w:szCs w:val="28"/>
        </w:rPr>
        <w:t>а также последующими редакциями указанных нормативных актов.</w:t>
      </w:r>
    </w:p>
    <w:p w14:paraId="27923A69" w14:textId="77777777" w:rsidR="0009440C" w:rsidRPr="0014612B" w:rsidRDefault="0009440C" w:rsidP="0009440C">
      <w:pPr>
        <w:ind w:firstLine="567"/>
        <w:jc w:val="both"/>
        <w:rPr>
          <w:bCs/>
          <w:sz w:val="28"/>
          <w:szCs w:val="28"/>
        </w:rPr>
      </w:pPr>
      <w:r w:rsidRPr="0014612B">
        <w:rPr>
          <w:sz w:val="28"/>
          <w:szCs w:val="28"/>
        </w:rPr>
        <w:t>2.6. Исчерпывающий перечень документов, необходимых в соответствии с законодательными или нормативными правовыми актами для предоставления государственной услуги</w:t>
      </w:r>
      <w:r w:rsidRPr="0014612B">
        <w:rPr>
          <w:bCs/>
          <w:sz w:val="28"/>
          <w:szCs w:val="28"/>
        </w:rPr>
        <w:t>.</w:t>
      </w:r>
    </w:p>
    <w:p w14:paraId="2FD78764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Pr="00574CE4">
        <w:rPr>
          <w:sz w:val="28"/>
          <w:szCs w:val="28"/>
        </w:rPr>
        <w:t xml:space="preserve">Для получения субсидии граждане или лица, уполномоченные ими на основании доверенности, оформленной в соответствии с </w:t>
      </w:r>
      <w:r w:rsidRPr="00574CE4">
        <w:rPr>
          <w:sz w:val="28"/>
          <w:szCs w:val="28"/>
        </w:rPr>
        <w:lastRenderedPageBreak/>
        <w:t>законодательством РФ</w:t>
      </w:r>
      <w:r>
        <w:rPr>
          <w:sz w:val="28"/>
          <w:szCs w:val="28"/>
        </w:rPr>
        <w:t>,</w:t>
      </w:r>
      <w:r w:rsidRPr="00574CE4">
        <w:rPr>
          <w:sz w:val="28"/>
          <w:szCs w:val="28"/>
        </w:rPr>
        <w:t xml:space="preserve"> представляют в управление следующие документы:</w:t>
      </w:r>
    </w:p>
    <w:p w14:paraId="7A71D879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574CE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74CE4">
        <w:rPr>
          <w:sz w:val="28"/>
          <w:szCs w:val="28"/>
        </w:rPr>
        <w:t>аявление;</w:t>
      </w:r>
    </w:p>
    <w:p w14:paraId="7C8A8F4B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74CE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74CE4">
        <w:rPr>
          <w:sz w:val="28"/>
          <w:szCs w:val="28"/>
        </w:rPr>
        <w:t>окументы, подтверждающие полномочия представителя заявителя или членов его семьи (если обращается представитель):</w:t>
      </w:r>
    </w:p>
    <w:p w14:paraId="6AA81B51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доверенность, оформленная в соответствии с законодательством РФ;</w:t>
      </w:r>
    </w:p>
    <w:p w14:paraId="4E2CE1FE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свидетельства, выданные органами записи актов гражданского состояния: свидетельство о рождении несовершеннолетнего, свидетельство об усыновлении (в случае подачи заявления от имени несовершеннолетних в возрасте до 14 лет), соответствующие документы, выданные органом опеки и попечительства (в случае подачи заявления опекуном от имени несовершеннолетнего в возрасте до 14 лет или недееспособного гражданина);</w:t>
      </w:r>
    </w:p>
    <w:p w14:paraId="2AE6B8DF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решение суда;</w:t>
      </w:r>
    </w:p>
    <w:p w14:paraId="704F168E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3</w:t>
      </w:r>
      <w:r>
        <w:rPr>
          <w:sz w:val="28"/>
          <w:szCs w:val="28"/>
        </w:rPr>
        <w:t>) д</w:t>
      </w:r>
      <w:r w:rsidRPr="00574CE4">
        <w:rPr>
          <w:sz w:val="28"/>
          <w:szCs w:val="28"/>
        </w:rPr>
        <w:t xml:space="preserve">окументы, содержащие сведения о лицах, зарегистрированных совместно с заявителем по месту его постоянного жительства. Если заявитель указал в заявлении о предоставлении субсидии в качестве членов своей семьи не всех граждан, зарегистрированных совместно с ним по месту его постоянного жительства, он обязан </w:t>
      </w:r>
      <w:proofErr w:type="gramStart"/>
      <w:r w:rsidRPr="00574CE4">
        <w:rPr>
          <w:sz w:val="28"/>
          <w:szCs w:val="28"/>
        </w:rPr>
        <w:t>предоставить документы</w:t>
      </w:r>
      <w:proofErr w:type="gramEnd"/>
      <w:r w:rsidRPr="00574CE4">
        <w:rPr>
          <w:sz w:val="28"/>
          <w:szCs w:val="28"/>
        </w:rPr>
        <w:t>, подтверждающие правовые основания проживания в этом жилом помещении граждан, не указанных в заявлении:</w:t>
      </w:r>
    </w:p>
    <w:p w14:paraId="252133B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паспорта всех членов семьи, достигших возраста 14 лет (оттиск штампа о регистрации по месту жительства), или свидетельства о регистрации по месту жительства членов семьи, зарегистрированных по месту жительства по иным (кроме паспорта) документам, удостоверяющим личность;</w:t>
      </w:r>
    </w:p>
    <w:p w14:paraId="05CA673A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выписка из домовой (поквартирной) книги, содержащая сведения обо всех лицах, в том числе не являющихся членами семьи заявителя, зарегистрированных по месту постоянного жительства совместно с заявителем;</w:t>
      </w:r>
    </w:p>
    <w:p w14:paraId="40E6CAD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выписка из поквартирной карточки (справка о регистрации граждан по адресу места жительства);</w:t>
      </w:r>
    </w:p>
    <w:p w14:paraId="70FFE7AD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4</w:t>
      </w:r>
      <w:r>
        <w:rPr>
          <w:sz w:val="28"/>
          <w:szCs w:val="28"/>
        </w:rPr>
        <w:t>) к</w:t>
      </w:r>
      <w:r w:rsidRPr="00574CE4">
        <w:rPr>
          <w:sz w:val="28"/>
          <w:szCs w:val="28"/>
        </w:rPr>
        <w:t>опии документов, подтверждающих правовые основания отнесения лиц, проживающих совместно с заявителем по месту постоянного жительства, к членам его семьи:</w:t>
      </w:r>
    </w:p>
    <w:p w14:paraId="2467CEB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свидетельство о браке; </w:t>
      </w:r>
    </w:p>
    <w:p w14:paraId="3D70EC9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свидетельство о рождении ребенка; </w:t>
      </w:r>
    </w:p>
    <w:p w14:paraId="303013C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паспорт заявителя и членов его семьи;</w:t>
      </w:r>
    </w:p>
    <w:p w14:paraId="3F727282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выписка из личного дела военнослужащего или другого лица, проходящего военную службу в федеральных органах исполнительной власти;</w:t>
      </w:r>
    </w:p>
    <w:p w14:paraId="249FC33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судебное решение об установлении родственных отношений граждан с заявителем;</w:t>
      </w:r>
    </w:p>
    <w:p w14:paraId="200FD9BD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5</w:t>
      </w:r>
      <w:r>
        <w:rPr>
          <w:sz w:val="28"/>
          <w:szCs w:val="28"/>
        </w:rPr>
        <w:t>) д</w:t>
      </w:r>
      <w:r w:rsidRPr="00574CE4">
        <w:rPr>
          <w:sz w:val="28"/>
          <w:szCs w:val="28"/>
        </w:rPr>
        <w:t>окументы (их нотариально заверенные копии), удостоверяющие гражданство Российской Федерации и (или) государства, с которым Российской Федерацией заключен соответствующий международный договор, заявителя и членов его семьи</w:t>
      </w:r>
      <w:r>
        <w:rPr>
          <w:sz w:val="28"/>
          <w:szCs w:val="28"/>
        </w:rPr>
        <w:t>:</w:t>
      </w:r>
    </w:p>
    <w:p w14:paraId="1B20DE36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а) для граждан Российской Федерации:</w:t>
      </w:r>
    </w:p>
    <w:p w14:paraId="56F97A15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lastRenderedPageBreak/>
        <w:t>паспорт гражданина Российской Федерации;</w:t>
      </w:r>
    </w:p>
    <w:p w14:paraId="3BCD67DF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удостоверение личности (военный билет) военнослужащего с вкладышем, свидетельствующим о наличии гражданства Российской Федерации;</w:t>
      </w:r>
    </w:p>
    <w:p w14:paraId="5216B399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свидетельство о рождении с вкладышем, подтверждающим наличие гражданства Российской Федерации;</w:t>
      </w:r>
    </w:p>
    <w:p w14:paraId="4BF4C96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б) для граждан государств, с которыми Российской Федерацией заключен соответствующий международный договор:</w:t>
      </w:r>
    </w:p>
    <w:p w14:paraId="08DF3F9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паспорт гражданина иностранного государства;</w:t>
      </w:r>
    </w:p>
    <w:p w14:paraId="7796A4FE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574CE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74CE4">
        <w:rPr>
          <w:sz w:val="28"/>
          <w:szCs w:val="28"/>
        </w:rPr>
        <w:t>опии документов, подтверждающих правовые основания владения и пользования заявителем жилым помещением, в котором гражданин зарегистрирован по месту постоянного жительства:</w:t>
      </w:r>
    </w:p>
    <w:p w14:paraId="6944A61F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74CE4">
        <w:rPr>
          <w:sz w:val="28"/>
          <w:szCs w:val="28"/>
        </w:rPr>
        <w:t xml:space="preserve">для пользователя жилого помещения государственного или муниципального жилищного фонда: </w:t>
      </w:r>
    </w:p>
    <w:p w14:paraId="09A5EB3A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договор социального найма жилого помещения; </w:t>
      </w:r>
    </w:p>
    <w:p w14:paraId="3D3DBC21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договор найма жилого помещения;</w:t>
      </w:r>
    </w:p>
    <w:p w14:paraId="0467105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договор найма специализированного жилого помещения (служебное жилое помещение, жилое помещение в общежитии, жилое помещение маневренного фонда, жилое помещение в доме системы социального обслуживания населения);</w:t>
      </w:r>
    </w:p>
    <w:p w14:paraId="00EA7EA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договор безвозмездного пользования жилым помещением для социальной защиты отдельных категорий граждан;</w:t>
      </w:r>
    </w:p>
    <w:p w14:paraId="3F08694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б) для нанимателя жилого помещения по договору найма в частном жилищном фонде:</w:t>
      </w:r>
    </w:p>
    <w:p w14:paraId="40BAFE7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договор найма жилого помещения</w:t>
      </w:r>
      <w:r>
        <w:rPr>
          <w:sz w:val="28"/>
          <w:szCs w:val="28"/>
        </w:rPr>
        <w:t>;</w:t>
      </w:r>
    </w:p>
    <w:p w14:paraId="60C0F95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в) для собственника жилого помещения (квартиры, комнаты, жилого дома, части квартиры или жилого дома):</w:t>
      </w:r>
    </w:p>
    <w:p w14:paraId="662A5DD6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свидетельство о государственной регистрации права собственности на жилое помещение (квартиру, жилой дом, часть квартиры или жилого дома);</w:t>
      </w:r>
    </w:p>
    <w:p w14:paraId="025ED5C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документ, подтверждающий возникновение права собственности на жилое помещение до момента вступления в силу Федерального закона «О государственной регистрации прав на недвижимое имущество и сделок с ним» (ст.</w:t>
      </w:r>
      <w:r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>6). Например, договор о приобретении жилого помещения (купли-продажи, мены, дарения), акт (договор) о приватизации жилого помещения;</w:t>
      </w:r>
    </w:p>
    <w:p w14:paraId="0B3BF08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вступивший в законную силу судебный акт (решение суда) в отношении права собственности на жилое помещение;</w:t>
      </w:r>
    </w:p>
    <w:p w14:paraId="1586946E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свидетельство о праве на наследство по закону или завещанию;</w:t>
      </w:r>
    </w:p>
    <w:p w14:paraId="66F90B54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документ, подтверждающий государственную регистрацию прав на жилое помещение, выданный до вступления в силу Федерального закона «О государственной регистрации прав на недвижимое имущество и сделок с ним»;</w:t>
      </w:r>
    </w:p>
    <w:p w14:paraId="7B347C2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574CE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74CE4">
        <w:rPr>
          <w:sz w:val="28"/>
          <w:szCs w:val="28"/>
        </w:rPr>
        <w:t>опии документов, подтверждающих право заявителя и (или) членов его семьи на меры социальной поддержки, компенсации по оплате жилого помещения и коммунальных услуг (при наличии права);</w:t>
      </w:r>
    </w:p>
    <w:p w14:paraId="278AE1B8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574CE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74CE4">
        <w:rPr>
          <w:sz w:val="28"/>
          <w:szCs w:val="28"/>
        </w:rPr>
        <w:t xml:space="preserve">опии документов, подтверждающих правовые основания проживания </w:t>
      </w:r>
      <w:r w:rsidRPr="00574CE4">
        <w:rPr>
          <w:sz w:val="28"/>
          <w:szCs w:val="28"/>
        </w:rPr>
        <w:lastRenderedPageBreak/>
        <w:t>в жилом помещении граждан, зарегистрированных по месту жительства в нем, не указанных заявителем в качестве членов своей семьи (если такие имеются)</w:t>
      </w:r>
      <w:r>
        <w:rPr>
          <w:sz w:val="28"/>
          <w:szCs w:val="28"/>
        </w:rPr>
        <w:t>:</w:t>
      </w:r>
    </w:p>
    <w:p w14:paraId="160220B2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свидетельство о государственной регистрации права собственности на часть жилого помещения;</w:t>
      </w:r>
    </w:p>
    <w:p w14:paraId="6AACFFC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договор найма, заключенный с собственником жилого помещения; </w:t>
      </w:r>
    </w:p>
    <w:p w14:paraId="09DCD766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договор поднайма, заключенный с нанимателем жилого помещения; </w:t>
      </w:r>
    </w:p>
    <w:p w14:paraId="78402BAF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договор безвозмездного пользования, заключенный с собственником жилого помещения; </w:t>
      </w:r>
    </w:p>
    <w:p w14:paraId="50D8CB4A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завещание, подтверждающее проживание гражданина в качестве получателя;</w:t>
      </w:r>
    </w:p>
    <w:p w14:paraId="27FBB352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документ, подтверждающий развод бывших супругов;</w:t>
      </w:r>
    </w:p>
    <w:p w14:paraId="7E1B17AB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</w:t>
      </w:r>
      <w:r w:rsidRPr="00574CE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74CE4">
        <w:rPr>
          <w:sz w:val="28"/>
          <w:szCs w:val="28"/>
        </w:rPr>
        <w:t xml:space="preserve">окументы, подтверждающие доходы заявителя и членов его семьи, учитываемые при решении вопроса о предоставлении </w:t>
      </w:r>
      <w:r>
        <w:rPr>
          <w:sz w:val="28"/>
          <w:szCs w:val="28"/>
        </w:rPr>
        <w:t>государственной услуги</w:t>
      </w:r>
      <w:r w:rsidRPr="00574CE4">
        <w:rPr>
          <w:sz w:val="28"/>
          <w:szCs w:val="28"/>
        </w:rPr>
        <w:t>, за шесть последних календарных месяцев, предшествующих месяцу подачи заявления о предоставлении субсидии на оплату жилого помещения и коммунальных услуг</w:t>
      </w:r>
      <w:r>
        <w:rPr>
          <w:sz w:val="28"/>
          <w:szCs w:val="28"/>
        </w:rPr>
        <w:t>:</w:t>
      </w:r>
      <w:proofErr w:type="gramEnd"/>
    </w:p>
    <w:p w14:paraId="7067F4E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справки о доходах с места основной работы и со всех иных мест работы, в том числе работы по совместительству;</w:t>
      </w:r>
    </w:p>
    <w:p w14:paraId="5F2A3C05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справки, договоры возмездного оказания услуг, другие документы или их копии (с оригиналом, если копия нотариально не заверена) о размерах других доходов;</w:t>
      </w:r>
    </w:p>
    <w:p w14:paraId="724D756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документы, предусмотренные налоговым законодательством Российской Федерации в зависимости от избранной индивидуальными предпринимателями системы налогообложения, которая удостоверяется документом налогового органа. </w:t>
      </w:r>
      <w:proofErr w:type="gramStart"/>
      <w:r w:rsidRPr="00574CE4">
        <w:rPr>
          <w:sz w:val="28"/>
          <w:szCs w:val="28"/>
        </w:rPr>
        <w:t>При применении общих условий установления налогов и сборов и упрощенной системы налогообложения представляются: книга учета доходов и расходов и хозяйственных операций индивидуального предпринимателя на бумажных носителях, при необходимости</w:t>
      </w:r>
      <w:r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>первичные учетные документы, подтверждающие доходы и расходы за расчетный период; при применении системы налогообложения в виде единого налога на вмененный доход для отдельных видов деятельности – копии налоговой декларации, заверенные налоговыми органами;</w:t>
      </w:r>
      <w:proofErr w:type="gramEnd"/>
    </w:p>
    <w:p w14:paraId="209D548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справки о размере социальных выплат из бюджетов всех уровней, государственных внебюджетных фондов и других источников;</w:t>
      </w:r>
    </w:p>
    <w:p w14:paraId="4EC142D2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заявление, копия договора или другие документы, содержащие сведения о размерах доходов от имущества, принадлежащего на праве собственности заявителю и членам его семьи;</w:t>
      </w:r>
    </w:p>
    <w:p w14:paraId="672D4276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заявление, копия договора найма или поднайма или другие документы, содержащие сведения о доходах, полученных от сдачи жилых помещений в наем или поднаем.</w:t>
      </w:r>
    </w:p>
    <w:p w14:paraId="4E5B9058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Для подтверждения получения заявителями и членами их семей денежных выплат, предоставленных гражданам в качестве мер социальной поддержки по оплате жилого помещения и коммунальных услуг, выплачиваемых отдельным категориям граждан, а также компенсаций на </w:t>
      </w:r>
      <w:r w:rsidRPr="00574CE4">
        <w:rPr>
          <w:sz w:val="28"/>
          <w:szCs w:val="28"/>
        </w:rPr>
        <w:lastRenderedPageBreak/>
        <w:t>оплату жилого помещения и коммунальных услуг предоставляется справка о суммах выплаченных средств.</w:t>
      </w:r>
    </w:p>
    <w:p w14:paraId="29BD53E4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Подтверждением получения денежных средств, выделяемых опекуну (попечителю) на содержание опекаемого (подопечного), является справка о размере выплаченных денежных средств, формируемая уполномоченным органом без участия гражданина.</w:t>
      </w:r>
    </w:p>
    <w:p w14:paraId="5F481616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Подтверждением расходов на оплату обучения на платной основе в образовательных учреждениях всех видов является справка, выданная соответствующим образовательным учреждением, в которой указываются суммы денежных средств, направленных заявителями или членами их семей, на оплату обучения, приходящиеся на каждый месяц расчетного периода.</w:t>
      </w:r>
    </w:p>
    <w:p w14:paraId="6B843609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Документами, подтверждающими отсутствие у граждан доходов, являются:</w:t>
      </w:r>
    </w:p>
    <w:p w14:paraId="4A19F4A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а) документ, подтверждающий отсутствие выплаты всех видов пособий по безработице и других выплат безработным - для граждан, имеющих статус безработных;</w:t>
      </w:r>
    </w:p>
    <w:p w14:paraId="60CA739E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б) справка об отсутствии стипендии для граждан до 23 лет, обучающихся в образовательных учреждениях начального, среднего и высшего профессионального образования по очной форме обучения;</w:t>
      </w:r>
    </w:p>
    <w:p w14:paraId="51C257E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в) документ, подтверждающий принадлежность граждан к категории лиц с отсутствием или ограничением возможности трудоустройства, к которым относятся:</w:t>
      </w:r>
    </w:p>
    <w:p w14:paraId="27B31B2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несовершеннолетние граждане дошкольного и школьного возраста, обучающиеся в общеобразовательных учреждениях начального и среднего образования;</w:t>
      </w:r>
    </w:p>
    <w:p w14:paraId="1D255FAB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лица, содержащиеся под стражей, на период предварительного следствия и судебного разбирательства;</w:t>
      </w:r>
    </w:p>
    <w:p w14:paraId="3DD3D4F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лица, находящиеся на длительном стационарном лечении (на период такого лечения);</w:t>
      </w:r>
    </w:p>
    <w:p w14:paraId="029D401A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лица, находящиеся в розыске, на период до признания его в установленном порядке безвестно отсутствующим или объявления умершим; </w:t>
      </w:r>
    </w:p>
    <w:p w14:paraId="65B0E668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proofErr w:type="gramStart"/>
      <w:r w:rsidRPr="00574CE4">
        <w:rPr>
          <w:sz w:val="28"/>
          <w:szCs w:val="28"/>
        </w:rPr>
        <w:t>матери, осуществляющие уход за ребенком до достижения им трехлетнего возраста, не получающие ежемесячного пособия на период отпуска по уходу за ребенком до достижения им возраста 1,5 лет и ежемесячной компенсационной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</w:r>
      <w:proofErr w:type="gramEnd"/>
    </w:p>
    <w:p w14:paraId="4E841021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Pr="00574CE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74CE4">
        <w:rPr>
          <w:sz w:val="28"/>
          <w:szCs w:val="28"/>
        </w:rPr>
        <w:t>окументы, содержащие сведения о платежах за жилое помещение и коммунальные услуги, начисленные за последний месяц перед подачей заявления о предоставлении субсидии на оплату жилого помещения и коммунальных услуг, и о наличии (отсутствии) задолженности по оплате жилого помещения и коммунальных услуг:</w:t>
      </w:r>
    </w:p>
    <w:p w14:paraId="3B6BA57E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договор найма, поднайма, безвозмездного пользования;</w:t>
      </w:r>
    </w:p>
    <w:p w14:paraId="2BB8B502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справки о платежах за жилое помещение и коммунальные услуги, выданные жилищной организацией в зависимости от способа управления;</w:t>
      </w:r>
    </w:p>
    <w:p w14:paraId="6804C638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lastRenderedPageBreak/>
        <w:t>платежные документы (счета-квитанции или другие документы);</w:t>
      </w:r>
    </w:p>
    <w:p w14:paraId="1A3550E6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574CE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74CE4">
        <w:rPr>
          <w:sz w:val="28"/>
          <w:szCs w:val="28"/>
        </w:rPr>
        <w:t>опии документов, подтверждающих размер вносимой платы за жилое помещение и коммунальные услуги, совместно проживающими гражданами, не указанными заявителем в качестве членов своей семьи (если такие имеются);</w:t>
      </w:r>
    </w:p>
    <w:p w14:paraId="0A6D5961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574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граждан, </w:t>
      </w:r>
      <w:proofErr w:type="gramStart"/>
      <w:r>
        <w:rPr>
          <w:sz w:val="28"/>
          <w:szCs w:val="28"/>
        </w:rPr>
        <w:t>члены</w:t>
      </w:r>
      <w:proofErr w:type="gramEnd"/>
      <w:r>
        <w:rPr>
          <w:sz w:val="28"/>
          <w:szCs w:val="28"/>
        </w:rPr>
        <w:t xml:space="preserve"> семьи которых</w:t>
      </w:r>
      <w:r w:rsidRPr="00574CE4">
        <w:rPr>
          <w:sz w:val="28"/>
          <w:szCs w:val="28"/>
        </w:rPr>
        <w:t xml:space="preserve"> являются нанимателями по договору найма в частном жилищном фонде, членами жилищного или жилищно-строительного кооператива, собственниками жилого помещения и на момент обращения проходят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осуждены к лишению свободы, либо признаны безвестно отсутствующими, либо умерли или объявлены умершими, либо находятся на принудительном лечении по решению суда:</w:t>
      </w:r>
    </w:p>
    <w:p w14:paraId="200A9F34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документы, подтверждающие факт продолжения постоянного проживания в жилом помещении, которое ранее занимали совместно с указанными членами семьи;</w:t>
      </w:r>
    </w:p>
    <w:p w14:paraId="528A53DF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документы, подтверждающие причину выбытия указанных членов семьи. Специалисты органа соцзащиты могут самостоятельно заверять предоставленные копии документов после сверки их с оригиналом или делать выписки из документов.</w:t>
      </w:r>
    </w:p>
    <w:p w14:paraId="1FC084E1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Требовать от граждан документы, не предусмотренные настоящим регламентом, не допускается.</w:t>
      </w:r>
    </w:p>
    <w:p w14:paraId="37B670AC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2.6.2. Прилагаемые документы должны быть надлежащим образом оформлены и содержать все установленные для них реквизиты: наименование и адрес организации, выдавшей документ, подпись уполномоченного лица, печать организации, выдавшей документ, дату выдачи, номер и серию (если есть) документа, срок действия документа. Документы не должны иметь серьезных повреждений, наличие которых не позволяет однозначно истолковать их содержание, в документах фамилии, имена, отчества граждан должны быть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указаны полностью.</w:t>
      </w:r>
    </w:p>
    <w:p w14:paraId="6D0D5484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 должны быть четко и разборчиво напечатаны (написаны) синими или черными чернилами (пастой), в тексте документа не допускаются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лица. Исполнение документов карандашом не допускается.</w:t>
      </w:r>
    </w:p>
    <w:p w14:paraId="33704A95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суда предоставляется в виде заверенной судьей копии, страницы которой прошиты, пронумерованы, скреплены печатью.</w:t>
      </w:r>
    </w:p>
    <w:p w14:paraId="75EA0EEA" w14:textId="77777777" w:rsidR="0009440C" w:rsidRDefault="0009440C" w:rsidP="0009440C">
      <w:pPr>
        <w:ind w:firstLine="567"/>
        <w:jc w:val="both"/>
        <w:rPr>
          <w:sz w:val="28"/>
          <w:szCs w:val="28"/>
        </w:rPr>
      </w:pPr>
    </w:p>
    <w:p w14:paraId="2F4B3094" w14:textId="77777777" w:rsidR="0009440C" w:rsidRPr="0014612B" w:rsidRDefault="0009440C" w:rsidP="0009440C">
      <w:pPr>
        <w:ind w:firstLine="567"/>
        <w:jc w:val="both"/>
        <w:rPr>
          <w:sz w:val="28"/>
          <w:szCs w:val="28"/>
        </w:rPr>
      </w:pPr>
      <w:r w:rsidRPr="0014612B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 w14:paraId="7293641F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отказа в приеме документов, необходимых для назначения субсидии является выявление несоответствия предоставленных документов требованиям, указанным в пункте 2.6. настоящего </w:t>
      </w:r>
      <w:r>
        <w:rPr>
          <w:sz w:val="28"/>
          <w:szCs w:val="28"/>
        </w:rPr>
        <w:lastRenderedPageBreak/>
        <w:t>административного регламента.</w:t>
      </w:r>
    </w:p>
    <w:p w14:paraId="1B74E89C" w14:textId="77777777" w:rsidR="0009440C" w:rsidRPr="0014612B" w:rsidRDefault="0009440C" w:rsidP="0009440C">
      <w:pPr>
        <w:ind w:firstLine="567"/>
        <w:jc w:val="both"/>
        <w:rPr>
          <w:sz w:val="28"/>
          <w:szCs w:val="28"/>
        </w:rPr>
      </w:pPr>
      <w:r w:rsidRPr="0014612B">
        <w:rPr>
          <w:sz w:val="28"/>
          <w:szCs w:val="28"/>
        </w:rPr>
        <w:t>2.8. Исчерпывающий перечень оснований для отказа в предоставлении государственной услуги.</w:t>
      </w:r>
    </w:p>
    <w:p w14:paraId="6F0C5900" w14:textId="77777777" w:rsidR="0009440C" w:rsidRPr="006C55CD" w:rsidRDefault="0009440C" w:rsidP="0009440C">
      <w:pPr>
        <w:tabs>
          <w:tab w:val="left" w:pos="709"/>
        </w:tabs>
        <w:suppressAutoHyphens w:val="0"/>
        <w:ind w:firstLine="567"/>
        <w:rPr>
          <w:sz w:val="28"/>
          <w:szCs w:val="28"/>
        </w:rPr>
      </w:pPr>
      <w:r>
        <w:rPr>
          <w:color w:val="052635"/>
          <w:sz w:val="28"/>
          <w:szCs w:val="28"/>
        </w:rPr>
        <w:t xml:space="preserve"> </w:t>
      </w:r>
      <w:r w:rsidRPr="006C55CD">
        <w:rPr>
          <w:sz w:val="28"/>
          <w:szCs w:val="28"/>
        </w:rPr>
        <w:t>Отсутствие у заявителя гражданства Российской Федерации или соответствующего международного договора о правовом статусе иностранных граждан в Российской Федерации;</w:t>
      </w:r>
      <w:r>
        <w:rPr>
          <w:sz w:val="28"/>
          <w:szCs w:val="28"/>
        </w:rPr>
        <w:t xml:space="preserve"> </w:t>
      </w:r>
    </w:p>
    <w:p w14:paraId="47BF34E8" w14:textId="77777777" w:rsidR="0009440C" w:rsidRPr="006C55CD" w:rsidRDefault="0009440C" w:rsidP="0009440C">
      <w:pPr>
        <w:tabs>
          <w:tab w:val="left" w:pos="709"/>
        </w:tabs>
        <w:suppressAutoHyphens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55CD">
        <w:rPr>
          <w:sz w:val="28"/>
          <w:szCs w:val="28"/>
        </w:rPr>
        <w:t>отсутствие соответствующего основания пользования жилым помещением</w:t>
      </w:r>
      <w:r w:rsidRPr="00EE4579">
        <w:rPr>
          <w:color w:val="052635"/>
          <w:sz w:val="28"/>
          <w:szCs w:val="28"/>
        </w:rPr>
        <w:t xml:space="preserve"> </w:t>
      </w:r>
      <w:r w:rsidRPr="006C55CD">
        <w:rPr>
          <w:sz w:val="28"/>
          <w:szCs w:val="28"/>
        </w:rPr>
        <w:t>(документа) у заявителя или граждан, зарегистрированных с ним по месту постоянного жительства в жилом помещении и не указанных заявителем в качестве членов своей семьи;</w:t>
      </w:r>
      <w:r>
        <w:rPr>
          <w:sz w:val="28"/>
          <w:szCs w:val="28"/>
        </w:rPr>
        <w:t xml:space="preserve"> </w:t>
      </w:r>
    </w:p>
    <w:p w14:paraId="0D5D954E" w14:textId="77777777" w:rsidR="0009440C" w:rsidRPr="006C55CD" w:rsidRDefault="0009440C" w:rsidP="0009440C">
      <w:pPr>
        <w:tabs>
          <w:tab w:val="left" w:pos="709"/>
        </w:tabs>
        <w:suppressAutoHyphens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6C55CD">
        <w:rPr>
          <w:sz w:val="28"/>
          <w:szCs w:val="28"/>
        </w:rPr>
        <w:t>отсутствие документа, подтверждающего продолжение постоянного проживания бывших членов семьи в ранее занимаемых совместно с гражданами, являющимися нанимателями жилого помещения по договору найма в частном жилищном фонде, членами жилищного или жилищно-строительного кооператива, собственниками жилого помещения, проходящими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осужденными к</w:t>
      </w:r>
      <w:proofErr w:type="gramEnd"/>
      <w:r w:rsidRPr="006C55CD">
        <w:rPr>
          <w:sz w:val="28"/>
          <w:szCs w:val="28"/>
        </w:rPr>
        <w:t xml:space="preserve"> лишению свободы, либо признанными безвестно отсутствующими, либо умершими, либо объявленными умершими, либо находящимися на принудительном лечении по решению суда;</w:t>
      </w:r>
      <w:r>
        <w:rPr>
          <w:sz w:val="28"/>
          <w:szCs w:val="28"/>
        </w:rPr>
        <w:t xml:space="preserve"> </w:t>
      </w:r>
    </w:p>
    <w:p w14:paraId="5A358FD3" w14:textId="77777777" w:rsidR="0009440C" w:rsidRPr="006C55CD" w:rsidRDefault="0009440C" w:rsidP="0009440C">
      <w:pPr>
        <w:suppressAutoHyphens w:val="0"/>
        <w:ind w:firstLine="567"/>
        <w:rPr>
          <w:sz w:val="28"/>
          <w:szCs w:val="28"/>
        </w:rPr>
      </w:pPr>
      <w:r w:rsidRPr="006C55CD">
        <w:rPr>
          <w:sz w:val="28"/>
          <w:szCs w:val="28"/>
        </w:rPr>
        <w:t>отсутствие у заявителя регистрации по месту жительства;</w:t>
      </w:r>
      <w:r>
        <w:rPr>
          <w:sz w:val="28"/>
          <w:szCs w:val="28"/>
        </w:rPr>
        <w:t xml:space="preserve"> </w:t>
      </w:r>
    </w:p>
    <w:p w14:paraId="53DB7E39" w14:textId="77777777" w:rsidR="0009440C" w:rsidRPr="006C55CD" w:rsidRDefault="0009440C" w:rsidP="0009440C">
      <w:pPr>
        <w:tabs>
          <w:tab w:val="left" w:pos="709"/>
        </w:tabs>
        <w:suppressAutoHyphens w:val="0"/>
        <w:ind w:firstLine="567"/>
        <w:rPr>
          <w:sz w:val="28"/>
          <w:szCs w:val="28"/>
        </w:rPr>
      </w:pPr>
      <w:r w:rsidRPr="006C55CD">
        <w:rPr>
          <w:sz w:val="28"/>
          <w:szCs w:val="28"/>
        </w:rPr>
        <w:t>наличие задолженности по оплате жилого помещения и коммунальных услуг при отсутствии сведений о заключении договора (соглашения) о погашении задолженности по оплате жилого помещения и коммунальных услуг;</w:t>
      </w:r>
      <w:r>
        <w:rPr>
          <w:sz w:val="28"/>
          <w:szCs w:val="28"/>
        </w:rPr>
        <w:t xml:space="preserve"> </w:t>
      </w:r>
    </w:p>
    <w:p w14:paraId="2686321E" w14:textId="77777777" w:rsidR="0009440C" w:rsidRPr="006C55CD" w:rsidRDefault="0009440C" w:rsidP="0009440C">
      <w:pPr>
        <w:tabs>
          <w:tab w:val="left" w:pos="709"/>
        </w:tabs>
        <w:suppressAutoHyphens w:val="0"/>
        <w:ind w:firstLine="567"/>
        <w:rPr>
          <w:sz w:val="28"/>
          <w:szCs w:val="28"/>
        </w:rPr>
      </w:pPr>
      <w:proofErr w:type="gramStart"/>
      <w:r w:rsidRPr="006C55CD">
        <w:rPr>
          <w:sz w:val="28"/>
          <w:szCs w:val="28"/>
        </w:rPr>
        <w:t>если расходы семьи на оплату жилого помещения и коммунальных услуг, рассчитанные исходя из региональных стандартов нормативной площади жилого помещения, использованной для расчета субсидий, и размера региональных стандартов стоимости жилищно-коммунальных услуг не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семьи;</w:t>
      </w:r>
      <w:r>
        <w:rPr>
          <w:sz w:val="28"/>
          <w:szCs w:val="28"/>
        </w:rPr>
        <w:t xml:space="preserve"> </w:t>
      </w:r>
      <w:proofErr w:type="gramEnd"/>
    </w:p>
    <w:p w14:paraId="053D6179" w14:textId="77777777" w:rsidR="0009440C" w:rsidRPr="006C55CD" w:rsidRDefault="0009440C" w:rsidP="0009440C">
      <w:pPr>
        <w:tabs>
          <w:tab w:val="left" w:pos="709"/>
        </w:tabs>
        <w:suppressAutoHyphens w:val="0"/>
        <w:ind w:firstLine="567"/>
        <w:rPr>
          <w:sz w:val="28"/>
          <w:szCs w:val="28"/>
        </w:rPr>
      </w:pPr>
      <w:r w:rsidRPr="006C55CD">
        <w:rPr>
          <w:sz w:val="28"/>
          <w:szCs w:val="28"/>
        </w:rPr>
        <w:t>предоставление заведомо недостоверных сведений и документов;</w:t>
      </w:r>
      <w:r>
        <w:rPr>
          <w:sz w:val="28"/>
          <w:szCs w:val="28"/>
        </w:rPr>
        <w:t xml:space="preserve"> </w:t>
      </w:r>
    </w:p>
    <w:p w14:paraId="1ED117C1" w14:textId="77777777" w:rsidR="0009440C" w:rsidRPr="005E30FB" w:rsidRDefault="0009440C" w:rsidP="0009440C">
      <w:pPr>
        <w:tabs>
          <w:tab w:val="left" w:pos="709"/>
        </w:tabs>
        <w:suppressAutoHyphens w:val="0"/>
        <w:ind w:firstLine="567"/>
        <w:rPr>
          <w:sz w:val="28"/>
          <w:szCs w:val="28"/>
        </w:rPr>
      </w:pPr>
      <w:r w:rsidRPr="006C55CD">
        <w:rPr>
          <w:sz w:val="28"/>
          <w:szCs w:val="28"/>
        </w:rPr>
        <w:t>ссудополучателю по договору безвозмездного пользования жилым</w:t>
      </w:r>
      <w:r w:rsidRPr="00EE4579">
        <w:rPr>
          <w:color w:val="052635"/>
          <w:sz w:val="28"/>
          <w:szCs w:val="28"/>
        </w:rPr>
        <w:t xml:space="preserve"> </w:t>
      </w:r>
      <w:r w:rsidRPr="005E30FB">
        <w:rPr>
          <w:sz w:val="28"/>
          <w:szCs w:val="28"/>
        </w:rPr>
        <w:t>помещением частного жилищного фонда;</w:t>
      </w:r>
      <w:r>
        <w:rPr>
          <w:sz w:val="28"/>
          <w:szCs w:val="28"/>
        </w:rPr>
        <w:t xml:space="preserve"> </w:t>
      </w:r>
    </w:p>
    <w:p w14:paraId="568914D0" w14:textId="77777777" w:rsidR="0009440C" w:rsidRPr="005E30FB" w:rsidRDefault="0009440C" w:rsidP="0009440C">
      <w:pPr>
        <w:tabs>
          <w:tab w:val="left" w:pos="709"/>
        </w:tabs>
        <w:suppressAutoHyphens w:val="0"/>
        <w:ind w:firstLine="567"/>
        <w:rPr>
          <w:sz w:val="28"/>
          <w:szCs w:val="28"/>
        </w:rPr>
      </w:pPr>
      <w:r w:rsidRPr="005E30FB">
        <w:rPr>
          <w:sz w:val="28"/>
          <w:szCs w:val="28"/>
        </w:rPr>
        <w:t>отказ получателю, которому право пользования жилым помещением частного жилищного фонда предоставлено по договору завещательного отказа;</w:t>
      </w:r>
      <w:r>
        <w:rPr>
          <w:sz w:val="28"/>
          <w:szCs w:val="28"/>
        </w:rPr>
        <w:t xml:space="preserve"> </w:t>
      </w:r>
    </w:p>
    <w:p w14:paraId="63F05743" w14:textId="77777777" w:rsidR="0009440C" w:rsidRPr="005E30FB" w:rsidRDefault="0009440C" w:rsidP="0009440C">
      <w:pPr>
        <w:tabs>
          <w:tab w:val="left" w:pos="709"/>
        </w:tabs>
        <w:suppressAutoHyphens w:val="0"/>
        <w:ind w:firstLine="567"/>
        <w:rPr>
          <w:sz w:val="28"/>
          <w:szCs w:val="28"/>
        </w:rPr>
      </w:pPr>
      <w:r w:rsidRPr="005E30FB">
        <w:rPr>
          <w:sz w:val="28"/>
          <w:szCs w:val="28"/>
        </w:rPr>
        <w:t>получателю ренты, проживающему в жилом помещении частного жилищного фонда по договору пожизненного содержания с иждивением;</w:t>
      </w:r>
      <w:r>
        <w:rPr>
          <w:sz w:val="28"/>
          <w:szCs w:val="28"/>
        </w:rPr>
        <w:t xml:space="preserve"> </w:t>
      </w:r>
    </w:p>
    <w:p w14:paraId="16508E2B" w14:textId="77777777" w:rsidR="0009440C" w:rsidRPr="005E30FB" w:rsidRDefault="0009440C" w:rsidP="0009440C">
      <w:pPr>
        <w:tabs>
          <w:tab w:val="left" w:pos="709"/>
        </w:tabs>
        <w:suppressAutoHyphens w:val="0"/>
        <w:ind w:firstLine="567"/>
        <w:rPr>
          <w:sz w:val="28"/>
          <w:szCs w:val="28"/>
        </w:rPr>
      </w:pPr>
      <w:r w:rsidRPr="005E30FB">
        <w:rPr>
          <w:sz w:val="28"/>
          <w:szCs w:val="28"/>
        </w:rPr>
        <w:t>поднанимателю жилого помещения государственного, муниципального и частного жилищного фонда, проживающего по договору поднайма;</w:t>
      </w:r>
      <w:r>
        <w:rPr>
          <w:sz w:val="28"/>
          <w:szCs w:val="28"/>
        </w:rPr>
        <w:t xml:space="preserve"> </w:t>
      </w:r>
    </w:p>
    <w:p w14:paraId="2B6ABF85" w14:textId="77777777" w:rsidR="0009440C" w:rsidRPr="005E30FB" w:rsidRDefault="0009440C" w:rsidP="0009440C">
      <w:pPr>
        <w:tabs>
          <w:tab w:val="left" w:pos="709"/>
        </w:tabs>
        <w:suppressAutoHyphens w:val="0"/>
        <w:ind w:firstLine="567"/>
        <w:rPr>
          <w:sz w:val="28"/>
          <w:szCs w:val="28"/>
        </w:rPr>
      </w:pPr>
      <w:r w:rsidRPr="005E30FB">
        <w:rPr>
          <w:sz w:val="28"/>
          <w:szCs w:val="28"/>
        </w:rPr>
        <w:t>временным жильцам в жилых помещениях, независимо от вида жилищного фонда.</w:t>
      </w:r>
    </w:p>
    <w:p w14:paraId="39421820" w14:textId="77777777" w:rsidR="0009440C" w:rsidRPr="00F67506" w:rsidRDefault="0009440C" w:rsidP="0009440C">
      <w:pPr>
        <w:ind w:firstLine="567"/>
        <w:jc w:val="both"/>
        <w:rPr>
          <w:sz w:val="28"/>
          <w:szCs w:val="28"/>
        </w:rPr>
      </w:pPr>
      <w:r w:rsidRPr="00F67506">
        <w:rPr>
          <w:sz w:val="28"/>
          <w:szCs w:val="28"/>
        </w:rPr>
        <w:lastRenderedPageBreak/>
        <w:t>2.9. Размер платы, взимаемой с заявителя при предоставлении государственной услуги</w:t>
      </w:r>
      <w:r>
        <w:rPr>
          <w:sz w:val="28"/>
          <w:szCs w:val="28"/>
        </w:rPr>
        <w:t xml:space="preserve"> или муниципальной услуги</w:t>
      </w:r>
      <w:r w:rsidRPr="00F67506">
        <w:rPr>
          <w:sz w:val="28"/>
          <w:szCs w:val="28"/>
        </w:rPr>
        <w:t>.</w:t>
      </w:r>
    </w:p>
    <w:p w14:paraId="37A4500D" w14:textId="77777777" w:rsidR="0009440C" w:rsidRPr="00170EC9" w:rsidRDefault="0009440C" w:rsidP="0009440C">
      <w:pPr>
        <w:ind w:firstLine="567"/>
        <w:rPr>
          <w:sz w:val="28"/>
          <w:szCs w:val="28"/>
        </w:rPr>
      </w:pPr>
      <w:r w:rsidRPr="00574CE4">
        <w:rPr>
          <w:sz w:val="28"/>
          <w:szCs w:val="28"/>
        </w:rPr>
        <w:t>Назначение, переоформление субсидии осуществляется бесплатно</w:t>
      </w:r>
      <w:r>
        <w:rPr>
          <w:sz w:val="28"/>
          <w:szCs w:val="28"/>
        </w:rPr>
        <w:t>.</w:t>
      </w:r>
    </w:p>
    <w:p w14:paraId="359FE70D" w14:textId="77777777" w:rsidR="0009440C" w:rsidRPr="00F67506" w:rsidRDefault="0009440C" w:rsidP="0009440C">
      <w:pPr>
        <w:ind w:firstLine="567"/>
        <w:jc w:val="both"/>
        <w:rPr>
          <w:sz w:val="28"/>
          <w:szCs w:val="28"/>
        </w:rPr>
      </w:pPr>
      <w:r w:rsidRPr="00F67506">
        <w:rPr>
          <w:sz w:val="28"/>
          <w:szCs w:val="28"/>
        </w:rP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услуги.</w:t>
      </w:r>
    </w:p>
    <w:p w14:paraId="526FBFE1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2.10.1. </w:t>
      </w:r>
      <w:r w:rsidRPr="00673E55">
        <w:rPr>
          <w:sz w:val="28"/>
          <w:szCs w:val="28"/>
        </w:rPr>
        <w:t>Ма</w:t>
      </w:r>
      <w:r>
        <w:rPr>
          <w:sz w:val="28"/>
          <w:szCs w:val="28"/>
        </w:rPr>
        <w:t>ксимальное время ожидания в очереди при подаче документов на предоставление субсидии не должно превышать 20 минут.</w:t>
      </w:r>
    </w:p>
    <w:p w14:paraId="2420F2A2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время ожидания при подаче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на предоставление субсидии по предварительной записи не должно превышать 5 минут с момента времени, на которое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была осуществлена запись.</w:t>
      </w:r>
    </w:p>
    <w:p w14:paraId="1F08E6CD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Максимальное время ожидания в очереди для получения документов не должно превышать 20 минут.</w:t>
      </w:r>
    </w:p>
    <w:p w14:paraId="338B17EC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Максимальное время ожидания в очереди на прием к должностному лицу или для получения консультации не должно превышать 20 минут. </w:t>
      </w:r>
    </w:p>
    <w:p w14:paraId="7A217D37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Максимальное время приема должностными лицами не ограничено.</w:t>
      </w:r>
    </w:p>
    <w:p w14:paraId="71CDA7EE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2.10.2. Время прохождения отдельных административных процедур составляет:</w:t>
      </w:r>
    </w:p>
    <w:p w14:paraId="79B04686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проверка права заявителя на назначение субсидии и формирование личного дела – 1 рабочий день;</w:t>
      </w:r>
    </w:p>
    <w:p w14:paraId="7A8E86A0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контрольная проверка и принятие решения о назначении (отказе в назначении) субсидии – 1 рабочий день;</w:t>
      </w:r>
    </w:p>
    <w:p w14:paraId="48CFA362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назначение субсидии – 1 рабочий день;</w:t>
      </w:r>
    </w:p>
    <w:p w14:paraId="60BBB8CC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изменение выплатных реквизитов получателя субсидии – 1 рабочий день;</w:t>
      </w:r>
    </w:p>
    <w:p w14:paraId="1CAD4DEB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перерасчет размера назначенной субсидии – 1 рабочий день;</w:t>
      </w:r>
    </w:p>
    <w:p w14:paraId="3F92E1C0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приостановление и возобновление предоставления субсидии – 1рабочий день;</w:t>
      </w:r>
    </w:p>
    <w:p w14:paraId="00EB5121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прекращение выплаты субсидии – 1 рабочий день;</w:t>
      </w:r>
    </w:p>
    <w:p w14:paraId="5E941250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отказ в предоставлении государственной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- 1 рабочий день;</w:t>
      </w:r>
    </w:p>
    <w:p w14:paraId="718F7129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формирование выплатных документов на предоставление субсидии и передача их плательщикам – 3 рабочих дня.</w:t>
      </w:r>
    </w:p>
    <w:p w14:paraId="26F51EFE" w14:textId="77777777" w:rsidR="0009440C" w:rsidRPr="00F67506" w:rsidRDefault="0009440C" w:rsidP="0009440C">
      <w:pPr>
        <w:ind w:firstLine="567"/>
        <w:jc w:val="both"/>
        <w:rPr>
          <w:sz w:val="28"/>
          <w:szCs w:val="28"/>
        </w:rPr>
      </w:pPr>
      <w:r w:rsidRPr="00F67506">
        <w:rPr>
          <w:sz w:val="28"/>
          <w:szCs w:val="28"/>
        </w:rPr>
        <w:t>2.11. Срок регистрации запроса заявителя о предоставлении государственной услуги.</w:t>
      </w:r>
    </w:p>
    <w:p w14:paraId="24B2BBBC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Pr="00D06518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Pr="00D06518">
        <w:rPr>
          <w:sz w:val="28"/>
          <w:szCs w:val="28"/>
        </w:rPr>
        <w:t xml:space="preserve"> запроса заявителя о предоставлении государственной услуги</w:t>
      </w:r>
      <w:r>
        <w:rPr>
          <w:sz w:val="28"/>
          <w:szCs w:val="28"/>
        </w:rPr>
        <w:t xml:space="preserve"> – 5 минут.</w:t>
      </w:r>
    </w:p>
    <w:p w14:paraId="77D8DD61" w14:textId="77777777" w:rsidR="0009440C" w:rsidRPr="00F67506" w:rsidRDefault="0009440C" w:rsidP="0009440C">
      <w:pPr>
        <w:ind w:firstLine="567"/>
        <w:jc w:val="both"/>
        <w:rPr>
          <w:sz w:val="28"/>
          <w:szCs w:val="28"/>
        </w:rPr>
      </w:pPr>
      <w:r w:rsidRPr="00F67506">
        <w:rPr>
          <w:sz w:val="28"/>
          <w:szCs w:val="28"/>
        </w:rPr>
        <w:t>2.12. 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услуги.</w:t>
      </w:r>
    </w:p>
    <w:p w14:paraId="55B1DA62" w14:textId="77777777" w:rsidR="0009440C" w:rsidRDefault="0009440C" w:rsidP="0009440C">
      <w:pPr>
        <w:tabs>
          <w:tab w:val="left" w:pos="60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2.12.1.</w:t>
      </w:r>
      <w:r w:rsidRPr="008927BB">
        <w:rPr>
          <w:sz w:val="28"/>
          <w:szCs w:val="28"/>
        </w:rPr>
        <w:t xml:space="preserve"> Требования к размещению и оформлению помещений управления</w:t>
      </w:r>
      <w:r>
        <w:rPr>
          <w:sz w:val="28"/>
          <w:szCs w:val="28"/>
        </w:rPr>
        <w:t>.</w:t>
      </w:r>
    </w:p>
    <w:p w14:paraId="2313BD17" w14:textId="77777777" w:rsidR="0009440C" w:rsidRPr="008927B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7BB">
        <w:rPr>
          <w:rFonts w:ascii="Times New Roman" w:hAnsi="Times New Roman" w:cs="Times New Roman"/>
          <w:sz w:val="28"/>
          <w:szCs w:val="28"/>
        </w:rPr>
        <w:t xml:space="preserve">Расположение управления должно осуществляться с учетом пешеходной доступности (не более 10 минут пешком) для заявителей от остановок </w:t>
      </w:r>
      <w:r w:rsidRPr="008927BB">
        <w:rPr>
          <w:rFonts w:ascii="Times New Roman" w:hAnsi="Times New Roman" w:cs="Times New Roman"/>
          <w:sz w:val="28"/>
          <w:szCs w:val="28"/>
        </w:rPr>
        <w:lastRenderedPageBreak/>
        <w:t>общественного транспорта.</w:t>
      </w:r>
    </w:p>
    <w:p w14:paraId="4749ECE1" w14:textId="77777777" w:rsidR="0009440C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2.12.2. Требования к парковочным местам.</w:t>
      </w:r>
    </w:p>
    <w:p w14:paraId="7A113F30" w14:textId="77777777" w:rsidR="0009440C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прилегающей к месторасположению органа соцзащиты, оборудуются места для парковки автотранспортных средств. На стоянке должно быть не менее 2-х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-мест, из них не менее одного места – для парковки специальных транспортных средств инвалидов.</w:t>
      </w:r>
    </w:p>
    <w:p w14:paraId="02B21146" w14:textId="77777777" w:rsidR="0009440C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Доступ к парковочным местам является бесплатным.</w:t>
      </w:r>
    </w:p>
    <w:p w14:paraId="044D4F13" w14:textId="77777777" w:rsidR="0009440C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2.12.3. Требования к оформлению входа в здание.</w:t>
      </w:r>
    </w:p>
    <w:p w14:paraId="24DF3890" w14:textId="77777777" w:rsidR="0009440C" w:rsidRPr="008927B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7BB">
        <w:rPr>
          <w:rFonts w:ascii="Times New Roman" w:hAnsi="Times New Roman" w:cs="Times New Roman"/>
          <w:sz w:val="28"/>
          <w:szCs w:val="28"/>
        </w:rPr>
        <w:t>Здание, в котором расположено управление должно быть оборудовано входом для свободного доступа заявителей в помещение, в том числе и для инвалидов.</w:t>
      </w:r>
    </w:p>
    <w:p w14:paraId="2289C0AE" w14:textId="77777777" w:rsidR="0009440C" w:rsidRPr="008927B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7BB">
        <w:rPr>
          <w:rFonts w:ascii="Times New Roman" w:hAnsi="Times New Roman" w:cs="Times New Roman"/>
          <w:sz w:val="28"/>
          <w:szCs w:val="28"/>
        </w:rPr>
        <w:t>Вход в здание управления должен быть оборудован информационной табличкой (вывеской), содержащей следующую информацию об управлении, осуществляющем предоставления муниципальной услуги:</w:t>
      </w:r>
    </w:p>
    <w:p w14:paraId="19B19347" w14:textId="77777777" w:rsidR="0009440C" w:rsidRPr="008927B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7BB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4C6BC9E2" w14:textId="77777777" w:rsidR="0009440C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7BB">
        <w:rPr>
          <w:rFonts w:ascii="Times New Roman" w:hAnsi="Times New Roman" w:cs="Times New Roman"/>
          <w:sz w:val="28"/>
          <w:szCs w:val="28"/>
        </w:rPr>
        <w:t>режим работы.</w:t>
      </w:r>
    </w:p>
    <w:p w14:paraId="5E2CBAB1" w14:textId="77777777" w:rsidR="0009440C" w:rsidRPr="008927BB" w:rsidRDefault="0009440C" w:rsidP="0009440C">
      <w:pPr>
        <w:tabs>
          <w:tab w:val="left" w:pos="7938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2.12.4.</w:t>
      </w:r>
      <w:r>
        <w:rPr>
          <w:sz w:val="28"/>
          <w:szCs w:val="28"/>
        </w:rPr>
        <w:t xml:space="preserve"> </w:t>
      </w:r>
      <w:r w:rsidRPr="008927BB">
        <w:rPr>
          <w:sz w:val="28"/>
          <w:szCs w:val="28"/>
        </w:rPr>
        <w:t>Требования к присутственным местам</w:t>
      </w:r>
      <w:r>
        <w:rPr>
          <w:sz w:val="28"/>
          <w:szCs w:val="28"/>
        </w:rPr>
        <w:t>.</w:t>
      </w:r>
    </w:p>
    <w:p w14:paraId="7502FF19" w14:textId="77777777" w:rsidR="0009440C" w:rsidRPr="008927BB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8927BB">
        <w:rPr>
          <w:sz w:val="28"/>
          <w:szCs w:val="28"/>
        </w:rPr>
        <w:t>Прием заявителей осуществляется в специально выделенных для этих целей помещ</w:t>
      </w:r>
      <w:r w:rsidRPr="008927BB">
        <w:rPr>
          <w:sz w:val="28"/>
          <w:szCs w:val="28"/>
        </w:rPr>
        <w:t>е</w:t>
      </w:r>
      <w:r w:rsidRPr="008927BB">
        <w:rPr>
          <w:sz w:val="28"/>
          <w:szCs w:val="28"/>
        </w:rPr>
        <w:t>ниях (присутственных местах).</w:t>
      </w:r>
    </w:p>
    <w:p w14:paraId="0F016A61" w14:textId="77777777" w:rsidR="0009440C" w:rsidRPr="008927BB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8927BB">
        <w:rPr>
          <w:sz w:val="28"/>
          <w:szCs w:val="28"/>
        </w:rPr>
        <w:t>Присутственные места включают места для ожидания, информирования, приема заяв</w:t>
      </w:r>
      <w:r w:rsidRPr="008927BB">
        <w:rPr>
          <w:sz w:val="28"/>
          <w:szCs w:val="28"/>
        </w:rPr>
        <w:t>и</w:t>
      </w:r>
      <w:r w:rsidRPr="008927BB">
        <w:rPr>
          <w:sz w:val="28"/>
          <w:szCs w:val="28"/>
        </w:rPr>
        <w:t>телей.</w:t>
      </w:r>
    </w:p>
    <w:p w14:paraId="445ACE4D" w14:textId="77777777" w:rsidR="0009440C" w:rsidRPr="008927BB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8927BB">
        <w:rPr>
          <w:sz w:val="28"/>
          <w:szCs w:val="28"/>
        </w:rPr>
        <w:t>У входа в каждое из помещений размещается табличка с наименованием муниципальной услуги и номером кабинета.</w:t>
      </w:r>
    </w:p>
    <w:p w14:paraId="6AA92940" w14:textId="77777777" w:rsidR="0009440C" w:rsidRPr="008927BB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8927BB">
        <w:rPr>
          <w:sz w:val="28"/>
          <w:szCs w:val="28"/>
        </w:rPr>
        <w:t>Присутственные места оборудуются:</w:t>
      </w:r>
    </w:p>
    <w:p w14:paraId="76A06ED0" w14:textId="77777777" w:rsidR="0009440C" w:rsidRPr="008927BB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8927BB">
        <w:rPr>
          <w:sz w:val="28"/>
          <w:szCs w:val="28"/>
        </w:rPr>
        <w:t>противопожарной системой и средствами пожаротушения;</w:t>
      </w:r>
    </w:p>
    <w:p w14:paraId="03C8175B" w14:textId="77777777" w:rsidR="0009440C" w:rsidRPr="008927BB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8927BB">
        <w:rPr>
          <w:sz w:val="28"/>
          <w:szCs w:val="28"/>
        </w:rPr>
        <w:t>системой оповещения о возникновении чрезвычайной ситуации.</w:t>
      </w:r>
    </w:p>
    <w:p w14:paraId="2E349FDA" w14:textId="77777777" w:rsidR="0009440C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8927BB">
        <w:rPr>
          <w:sz w:val="28"/>
          <w:szCs w:val="28"/>
        </w:rPr>
        <w:t>Вход и выход из помещений оборудуются соответствующими указателями.</w:t>
      </w:r>
    </w:p>
    <w:p w14:paraId="33E544F7" w14:textId="77777777" w:rsidR="0009440C" w:rsidRPr="008927BB" w:rsidRDefault="0009440C" w:rsidP="0009440C">
      <w:pPr>
        <w:pStyle w:val="ConsPlusNormal"/>
        <w:tabs>
          <w:tab w:val="left" w:pos="7938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27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12.5.</w:t>
      </w:r>
      <w:r w:rsidRPr="008927BB">
        <w:rPr>
          <w:rFonts w:ascii="Times New Roman" w:hAnsi="Times New Roman" w:cs="Times New Roman"/>
          <w:sz w:val="28"/>
          <w:szCs w:val="28"/>
        </w:rPr>
        <w:t xml:space="preserve"> Требования к местам для информирования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93783E" w14:textId="77777777" w:rsidR="0009440C" w:rsidRPr="008927B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7BB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14:paraId="1D78CB6D" w14:textId="77777777" w:rsidR="0009440C" w:rsidRPr="008927B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7BB">
        <w:rPr>
          <w:rFonts w:ascii="Times New Roman" w:hAnsi="Times New Roman" w:cs="Times New Roman"/>
          <w:sz w:val="28"/>
          <w:szCs w:val="28"/>
        </w:rPr>
        <w:t>информационными стендами;</w:t>
      </w:r>
    </w:p>
    <w:p w14:paraId="3E20D377" w14:textId="77777777" w:rsidR="0009440C" w:rsidRPr="008927B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7BB">
        <w:rPr>
          <w:rFonts w:ascii="Times New Roman" w:hAnsi="Times New Roman" w:cs="Times New Roman"/>
          <w:sz w:val="28"/>
          <w:szCs w:val="28"/>
        </w:rPr>
        <w:t>стульями и столами для возможности оформления документов;</w:t>
      </w:r>
    </w:p>
    <w:p w14:paraId="0C5D3EEC" w14:textId="77777777" w:rsidR="0009440C" w:rsidRDefault="0009440C" w:rsidP="0009440C">
      <w:pPr>
        <w:pStyle w:val="ConsPlusNormal"/>
        <w:tabs>
          <w:tab w:val="left" w:pos="709"/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образцами заявлений</w:t>
      </w:r>
      <w:r w:rsidRPr="008927BB">
        <w:rPr>
          <w:rFonts w:ascii="Times New Roman" w:hAnsi="Times New Roman" w:cs="Times New Roman"/>
          <w:sz w:val="28"/>
          <w:szCs w:val="28"/>
        </w:rPr>
        <w:t>.</w:t>
      </w:r>
    </w:p>
    <w:p w14:paraId="70438A2C" w14:textId="77777777" w:rsidR="0009440C" w:rsidRPr="008927BB" w:rsidRDefault="0009440C" w:rsidP="0009440C">
      <w:pPr>
        <w:tabs>
          <w:tab w:val="left" w:pos="7938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2.12.6.</w:t>
      </w:r>
      <w:r w:rsidRPr="008927BB">
        <w:rPr>
          <w:sz w:val="28"/>
          <w:szCs w:val="28"/>
        </w:rPr>
        <w:t xml:space="preserve"> Требования к местам для ожидания</w:t>
      </w:r>
      <w:r>
        <w:rPr>
          <w:sz w:val="28"/>
          <w:szCs w:val="28"/>
        </w:rPr>
        <w:t>.</w:t>
      </w:r>
    </w:p>
    <w:p w14:paraId="6A189ACA" w14:textId="77777777" w:rsidR="0009440C" w:rsidRPr="008927BB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8927BB">
        <w:rPr>
          <w:sz w:val="28"/>
          <w:szCs w:val="28"/>
        </w:rPr>
        <w:t>Места ожидания в очереди на предоставление документов должны быть оборудованы стульями или скамьями (</w:t>
      </w:r>
      <w:proofErr w:type="spellStart"/>
      <w:r w:rsidRPr="008927BB">
        <w:rPr>
          <w:sz w:val="28"/>
          <w:szCs w:val="28"/>
        </w:rPr>
        <w:t>банкетками</w:t>
      </w:r>
      <w:proofErr w:type="spellEnd"/>
      <w:r w:rsidRPr="008927BB">
        <w:rPr>
          <w:sz w:val="28"/>
          <w:szCs w:val="28"/>
        </w:rPr>
        <w:t>). Количество мест ожидания определяется исходя из фактической нагрузки и возможностей для их размещ</w:t>
      </w:r>
      <w:r w:rsidRPr="008927BB">
        <w:rPr>
          <w:sz w:val="28"/>
          <w:szCs w:val="28"/>
        </w:rPr>
        <w:t>е</w:t>
      </w:r>
      <w:r w:rsidRPr="008927BB">
        <w:rPr>
          <w:sz w:val="28"/>
          <w:szCs w:val="28"/>
        </w:rPr>
        <w:t>ния в здании, но не может составлять менее двух мест.</w:t>
      </w:r>
    </w:p>
    <w:p w14:paraId="4CF72B4C" w14:textId="77777777" w:rsidR="0009440C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8927BB">
        <w:rPr>
          <w:sz w:val="28"/>
          <w:szCs w:val="28"/>
        </w:rPr>
        <w:t>Места для заполнения документов оборудуются стульями, столами и обеспечиваются образцами заполнения документов.</w:t>
      </w:r>
    </w:p>
    <w:p w14:paraId="4144DC60" w14:textId="77777777" w:rsidR="0009440C" w:rsidRPr="008927BB" w:rsidRDefault="0009440C" w:rsidP="0009440C">
      <w:pPr>
        <w:pStyle w:val="ConsPlusNormal"/>
        <w:tabs>
          <w:tab w:val="left" w:pos="709"/>
          <w:tab w:val="left" w:pos="7938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2.12.7.</w:t>
      </w:r>
      <w:r w:rsidRPr="008927BB">
        <w:rPr>
          <w:rFonts w:ascii="Times New Roman" w:hAnsi="Times New Roman" w:cs="Times New Roman"/>
          <w:sz w:val="28"/>
          <w:szCs w:val="28"/>
        </w:rPr>
        <w:t xml:space="preserve"> Требования к местам приема заявителей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C71995" w14:textId="77777777" w:rsidR="0009440C" w:rsidRPr="00B6115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7BB">
        <w:rPr>
          <w:rFonts w:ascii="Times New Roman" w:hAnsi="Times New Roman" w:cs="Times New Roman"/>
          <w:sz w:val="28"/>
          <w:szCs w:val="28"/>
        </w:rPr>
        <w:t>В управлении организуются помещения для</w:t>
      </w:r>
      <w:r w:rsidRPr="00B6115B">
        <w:rPr>
          <w:rFonts w:ascii="Times New Roman" w:hAnsi="Times New Roman" w:cs="Times New Roman"/>
          <w:sz w:val="28"/>
          <w:szCs w:val="28"/>
        </w:rPr>
        <w:t xml:space="preserve"> специалиста ведущего прием заявителей.</w:t>
      </w:r>
    </w:p>
    <w:p w14:paraId="362D2047" w14:textId="77777777" w:rsidR="0009440C" w:rsidRPr="00B6115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15B">
        <w:rPr>
          <w:rFonts w:ascii="Times New Roman" w:hAnsi="Times New Roman" w:cs="Times New Roman"/>
          <w:sz w:val="28"/>
          <w:szCs w:val="28"/>
        </w:rPr>
        <w:t>Прием всего комплекта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</w:t>
      </w:r>
      <w:r w:rsidRPr="00B6115B">
        <w:rPr>
          <w:rFonts w:ascii="Times New Roman" w:hAnsi="Times New Roman" w:cs="Times New Roman"/>
          <w:sz w:val="28"/>
          <w:szCs w:val="28"/>
        </w:rPr>
        <w:t xml:space="preserve">, и выдача документов/информации по окончании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B6115B">
        <w:rPr>
          <w:rFonts w:ascii="Times New Roman" w:hAnsi="Times New Roman" w:cs="Times New Roman"/>
          <w:sz w:val="28"/>
          <w:szCs w:val="28"/>
        </w:rPr>
        <w:t xml:space="preserve"> осуществляется в одном кабинете. </w:t>
      </w:r>
    </w:p>
    <w:p w14:paraId="7C3C11A4" w14:textId="77777777" w:rsidR="0009440C" w:rsidRPr="00B6115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15B">
        <w:rPr>
          <w:rFonts w:ascii="Times New Roman" w:hAnsi="Times New Roman" w:cs="Times New Roman"/>
          <w:sz w:val="28"/>
          <w:szCs w:val="28"/>
        </w:rPr>
        <w:t>Кабинет приема заявителей должен быть оборудован информационными табличками (вывесками) с указанием:</w:t>
      </w:r>
    </w:p>
    <w:p w14:paraId="277DB638" w14:textId="77777777" w:rsidR="0009440C" w:rsidRPr="00B6115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15B">
        <w:rPr>
          <w:rFonts w:ascii="Times New Roman" w:hAnsi="Times New Roman" w:cs="Times New Roman"/>
          <w:sz w:val="28"/>
          <w:szCs w:val="28"/>
        </w:rPr>
        <w:t>номера кабинета;</w:t>
      </w:r>
    </w:p>
    <w:p w14:paraId="1CC43C91" w14:textId="77777777" w:rsidR="0009440C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15B">
        <w:rPr>
          <w:rFonts w:ascii="Times New Roman" w:hAnsi="Times New Roman" w:cs="Times New Roman"/>
          <w:sz w:val="28"/>
          <w:szCs w:val="28"/>
        </w:rPr>
        <w:t xml:space="preserve">наименования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14:paraId="2F543F53" w14:textId="77777777" w:rsidR="0009440C" w:rsidRPr="00B6115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имена, отчества и должности специалистов, осуществляющих предоставление государственной услуги.</w:t>
      </w:r>
    </w:p>
    <w:p w14:paraId="4E0E12EA" w14:textId="77777777" w:rsidR="0009440C" w:rsidRPr="00B6115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15B">
        <w:rPr>
          <w:rFonts w:ascii="Times New Roman" w:hAnsi="Times New Roman" w:cs="Times New Roman"/>
          <w:sz w:val="28"/>
          <w:szCs w:val="28"/>
        </w:rPr>
        <w:t>Каждое рабочее место специалистов управления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14:paraId="0CF88AF4" w14:textId="77777777" w:rsidR="0009440C" w:rsidRPr="00B6115B" w:rsidRDefault="0009440C" w:rsidP="0009440C">
      <w:pPr>
        <w:pStyle w:val="ConsPlusNormal"/>
        <w:tabs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15B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из помещения при необходимости.</w:t>
      </w:r>
    </w:p>
    <w:p w14:paraId="35F7745B" w14:textId="77777777" w:rsidR="0009440C" w:rsidRPr="00DB10B7" w:rsidRDefault="0009440C" w:rsidP="0009440C">
      <w:pPr>
        <w:pStyle w:val="aa"/>
        <w:spacing w:after="0"/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2.12</w:t>
      </w:r>
      <w:r w:rsidRPr="00DB10B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8.</w:t>
      </w:r>
      <w:r w:rsidRPr="00DB10B7">
        <w:rPr>
          <w:bCs/>
          <w:sz w:val="28"/>
          <w:szCs w:val="28"/>
        </w:rPr>
        <w:t xml:space="preserve"> Требования к содержанию информационных стендов</w:t>
      </w:r>
      <w:r>
        <w:rPr>
          <w:bCs/>
          <w:sz w:val="28"/>
          <w:szCs w:val="28"/>
        </w:rPr>
        <w:t>.</w:t>
      </w:r>
    </w:p>
    <w:p w14:paraId="713785FF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На информационных стендах в помещении, предназначенном для приема документов на предоставление субсидии, на информационных стендах администрациях муниципальных образований района и на интернет-сайте администрации </w:t>
      </w:r>
      <w:r>
        <w:rPr>
          <w:sz w:val="28"/>
          <w:szCs w:val="28"/>
        </w:rPr>
        <w:t>Шпаковского</w:t>
      </w:r>
      <w:r w:rsidRPr="00574CE4">
        <w:rPr>
          <w:sz w:val="28"/>
          <w:szCs w:val="28"/>
        </w:rPr>
        <w:t xml:space="preserve"> муниципального района Ставропольского края размещается следующая информация:</w:t>
      </w:r>
    </w:p>
    <w:p w14:paraId="7A1C77A7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образец оформления заявления;</w:t>
      </w:r>
    </w:p>
    <w:p w14:paraId="312730CA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блок-схема, наглядно отображающая алгоритм прохождения административных процедур (приложение 2 к административному регламенту) и краткое описание порядка предоставления государственной услуги;</w:t>
      </w:r>
    </w:p>
    <w:p w14:paraId="4787773F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перечень документов, необходимых для предоставления субсидии и требования, предъявляемые к этим документам (подраздел </w:t>
      </w:r>
      <w:r>
        <w:rPr>
          <w:sz w:val="28"/>
          <w:szCs w:val="28"/>
        </w:rPr>
        <w:t>2.6.</w:t>
      </w:r>
      <w:r w:rsidRPr="00574CE4">
        <w:rPr>
          <w:sz w:val="28"/>
          <w:szCs w:val="28"/>
        </w:rPr>
        <w:t xml:space="preserve"> административного регламента); </w:t>
      </w:r>
    </w:p>
    <w:p w14:paraId="32F678C4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мет</w:t>
      </w:r>
      <w:r>
        <w:rPr>
          <w:sz w:val="28"/>
          <w:szCs w:val="28"/>
        </w:rPr>
        <w:t>одика расчета жилищной субсидии;</w:t>
      </w:r>
    </w:p>
    <w:p w14:paraId="3483B89E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обжалования решения, действий (бездействий) должностных лиц;</w:t>
      </w:r>
    </w:p>
    <w:p w14:paraId="3C4E4ED4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государственной услуги;</w:t>
      </w:r>
    </w:p>
    <w:p w14:paraId="2332F528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государственной услуги.</w:t>
      </w:r>
    </w:p>
    <w:p w14:paraId="74F3C6B6" w14:textId="77777777" w:rsidR="0009440C" w:rsidRPr="00F67506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F67506">
        <w:rPr>
          <w:sz w:val="28"/>
          <w:szCs w:val="28"/>
        </w:rPr>
        <w:t>2.13. Показатели доступности и качества государственной услуги.</w:t>
      </w:r>
    </w:p>
    <w:p w14:paraId="471B2363" w14:textId="77777777" w:rsidR="0009440C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74255C">
        <w:rPr>
          <w:sz w:val="28"/>
          <w:szCs w:val="28"/>
        </w:rPr>
        <w:t>Проведение опроса граждан с целью оценки удовлетворенности потребителей услуги и определения требований, предъявляемых потребителями к качеству и порядку предоставления государственных услуг.</w:t>
      </w:r>
    </w:p>
    <w:p w14:paraId="77295CC3" w14:textId="77777777" w:rsidR="0009440C" w:rsidRPr="00F67506" w:rsidRDefault="0009440C" w:rsidP="0009440C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F67506">
        <w:rPr>
          <w:sz w:val="28"/>
          <w:szCs w:val="28"/>
        </w:rPr>
        <w:t>2.14. Иные требования, в том числе учитывающие особенности предоставления государственных услуг</w:t>
      </w:r>
      <w:r>
        <w:rPr>
          <w:sz w:val="28"/>
          <w:szCs w:val="28"/>
        </w:rPr>
        <w:t xml:space="preserve"> </w:t>
      </w:r>
      <w:r w:rsidRPr="00F67506">
        <w:rPr>
          <w:sz w:val="28"/>
          <w:szCs w:val="28"/>
        </w:rPr>
        <w:t>в многофункциональных центрах и особенности предоставления государственных услуг в электронной форме.</w:t>
      </w:r>
    </w:p>
    <w:p w14:paraId="08D88FD7" w14:textId="77777777" w:rsidR="0009440C" w:rsidRDefault="0009440C" w:rsidP="000944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Адреса и графики работы государственных органов, предоставляющих государственную услугу.</w:t>
      </w:r>
    </w:p>
    <w:p w14:paraId="7712ED44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Информация о порядке предоставления государственной услуги выдается:</w:t>
      </w:r>
    </w:p>
    <w:p w14:paraId="2C253274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 xml:space="preserve">непосредственно в управлении, министерстве труда и социальной </w:t>
      </w:r>
      <w:r>
        <w:rPr>
          <w:rFonts w:eastAsia="Arial CYR"/>
          <w:sz w:val="28"/>
          <w:szCs w:val="28"/>
        </w:rPr>
        <w:lastRenderedPageBreak/>
        <w:t>защиты населения Ставропольского края с использованием средств телефонной связи, электронного информирования, посредством размещения в информационно-телекоммуникационных сетях общего пользования, публикации в средствах массовой информации и на информационных стендах, размещаемых в управлении.</w:t>
      </w:r>
    </w:p>
    <w:p w14:paraId="2A0D636F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Сведения о местонахождении, контактных телефонах (телефонах для справок), адресе электронной почты управления, предоставляющего государственной услугу, приводятся в приложении 12 к Административному регламенту и размещаются:</w:t>
      </w:r>
    </w:p>
    <w:p w14:paraId="5EAC6440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 xml:space="preserve">на Интернет-сайте администрации Шпаковского муниципального района Ставропольского края </w:t>
      </w:r>
      <w:proofErr w:type="gramStart"/>
      <w:r>
        <w:rPr>
          <w:rFonts w:eastAsia="Arial CYR"/>
          <w:sz w:val="28"/>
          <w:szCs w:val="28"/>
        </w:rPr>
        <w:t>(</w:t>
      </w:r>
      <w:r w:rsidRPr="00010FF9">
        <w:rPr>
          <w:sz w:val="28"/>
        </w:rPr>
        <w:t xml:space="preserve"> </w:t>
      </w:r>
      <w:proofErr w:type="spellStart"/>
      <w:proofErr w:type="gramEnd"/>
      <w:r w:rsidRPr="00612474">
        <w:rPr>
          <w:sz w:val="28"/>
        </w:rPr>
        <w:t>www</w:t>
      </w:r>
      <w:proofErr w:type="spellEnd"/>
      <w:r w:rsidRPr="00612474">
        <w:rPr>
          <w:sz w:val="28"/>
        </w:rPr>
        <w:t>.</w:t>
      </w:r>
      <w:proofErr w:type="spellStart"/>
      <w:r w:rsidRPr="00612474">
        <w:rPr>
          <w:sz w:val="28"/>
          <w:lang w:val="en-US"/>
        </w:rPr>
        <w:t>shmr</w:t>
      </w:r>
      <w:proofErr w:type="spellEnd"/>
      <w:r w:rsidRPr="00612474">
        <w:rPr>
          <w:sz w:val="28"/>
        </w:rPr>
        <w:t>.</w:t>
      </w:r>
      <w:proofErr w:type="spellStart"/>
      <w:r w:rsidRPr="00612474">
        <w:rPr>
          <w:sz w:val="28"/>
        </w:rPr>
        <w:t>ru</w:t>
      </w:r>
      <w:proofErr w:type="spellEnd"/>
      <w:r>
        <w:rPr>
          <w:rFonts w:eastAsia="Arial CYR"/>
          <w:sz w:val="28"/>
          <w:szCs w:val="28"/>
        </w:rPr>
        <w:t xml:space="preserve">.); </w:t>
      </w:r>
    </w:p>
    <w:p w14:paraId="168EDDAB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на информационных стендах в управлении, ГУ-Управления Пенсионного фонда Российской Федерации по Шпаковскому району.</w:t>
      </w:r>
    </w:p>
    <w:p w14:paraId="01DAAA9D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Сведения о графике (режиме) работы управления, сообщаются по телефонам для справок (консультаций), а также размещаются:</w:t>
      </w:r>
    </w:p>
    <w:p w14:paraId="3CCFF312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 xml:space="preserve">на Интернет-сайте администрации Шпаковского муниципального района Ставропольского края </w:t>
      </w:r>
      <w:proofErr w:type="gramStart"/>
      <w:r>
        <w:rPr>
          <w:rFonts w:eastAsia="Arial CYR"/>
          <w:sz w:val="28"/>
          <w:szCs w:val="28"/>
        </w:rPr>
        <w:t>(</w:t>
      </w:r>
      <w:r w:rsidRPr="00010FF9">
        <w:rPr>
          <w:sz w:val="28"/>
        </w:rPr>
        <w:t xml:space="preserve"> </w:t>
      </w:r>
      <w:proofErr w:type="spellStart"/>
      <w:proofErr w:type="gramEnd"/>
      <w:r w:rsidRPr="00612474">
        <w:rPr>
          <w:sz w:val="28"/>
        </w:rPr>
        <w:t>www</w:t>
      </w:r>
      <w:proofErr w:type="spellEnd"/>
      <w:r w:rsidRPr="00612474">
        <w:rPr>
          <w:sz w:val="28"/>
        </w:rPr>
        <w:t>.</w:t>
      </w:r>
      <w:proofErr w:type="spellStart"/>
      <w:r w:rsidRPr="00612474">
        <w:rPr>
          <w:sz w:val="28"/>
          <w:lang w:val="en-US"/>
        </w:rPr>
        <w:t>shmr</w:t>
      </w:r>
      <w:proofErr w:type="spellEnd"/>
      <w:r w:rsidRPr="00612474">
        <w:rPr>
          <w:sz w:val="28"/>
        </w:rPr>
        <w:t>.</w:t>
      </w:r>
      <w:proofErr w:type="spellStart"/>
      <w:r w:rsidRPr="00612474">
        <w:rPr>
          <w:sz w:val="28"/>
        </w:rPr>
        <w:t>ru</w:t>
      </w:r>
      <w:proofErr w:type="spellEnd"/>
      <w:r>
        <w:rPr>
          <w:rFonts w:eastAsia="Arial CYR"/>
          <w:sz w:val="28"/>
          <w:szCs w:val="28"/>
        </w:rPr>
        <w:t xml:space="preserve">.); </w:t>
      </w:r>
    </w:p>
    <w:p w14:paraId="10ACCF90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на информационном стенде перед входом в здание, в котором располагается управление.</w:t>
      </w:r>
    </w:p>
    <w:p w14:paraId="50A37F82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Информация о процедуре предоставления государственной услуги сообщается по номерам телефонов для справок (консультаций), в сети Интернет, публикуется в средствах массовой информации, на информационных стендах.</w:t>
      </w:r>
    </w:p>
    <w:p w14:paraId="2B5F80E9" w14:textId="77777777" w:rsidR="0009440C" w:rsidRPr="0074255C" w:rsidRDefault="0009440C" w:rsidP="0009440C">
      <w:pPr>
        <w:tabs>
          <w:tab w:val="left" w:pos="7938"/>
        </w:tabs>
        <w:ind w:firstLine="567"/>
        <w:jc w:val="both"/>
        <w:rPr>
          <w:b/>
          <w:sz w:val="28"/>
          <w:szCs w:val="28"/>
        </w:rPr>
      </w:pPr>
    </w:p>
    <w:p w14:paraId="09E12697" w14:textId="77777777" w:rsidR="0009440C" w:rsidRDefault="0009440C" w:rsidP="0009440C">
      <w:pPr>
        <w:pStyle w:val="aa"/>
        <w:spacing w:after="0"/>
        <w:ind w:left="0" w:firstLine="567"/>
        <w:jc w:val="center"/>
        <w:rPr>
          <w:sz w:val="28"/>
          <w:szCs w:val="28"/>
        </w:rPr>
      </w:pPr>
      <w:r w:rsidRPr="00F67506">
        <w:rPr>
          <w:sz w:val="28"/>
          <w:szCs w:val="28"/>
        </w:rPr>
        <w:t>III</w:t>
      </w:r>
      <w:r>
        <w:rPr>
          <w:sz w:val="28"/>
          <w:szCs w:val="28"/>
        </w:rPr>
        <w:t>.</w:t>
      </w:r>
      <w:r w:rsidRPr="00F67506">
        <w:rPr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</w:t>
      </w:r>
      <w:r>
        <w:rPr>
          <w:sz w:val="28"/>
          <w:szCs w:val="28"/>
        </w:rPr>
        <w:t>ых процедур в электронной форме</w:t>
      </w:r>
    </w:p>
    <w:p w14:paraId="1D922E52" w14:textId="77777777" w:rsidR="0009440C" w:rsidRPr="00F67506" w:rsidRDefault="0009440C" w:rsidP="0009440C">
      <w:pPr>
        <w:pStyle w:val="aa"/>
        <w:spacing w:after="0"/>
        <w:ind w:left="0" w:firstLine="567"/>
        <w:jc w:val="center"/>
        <w:rPr>
          <w:sz w:val="28"/>
          <w:szCs w:val="28"/>
        </w:rPr>
      </w:pPr>
    </w:p>
    <w:p w14:paraId="0C07D3DD" w14:textId="77777777" w:rsidR="0009440C" w:rsidRPr="00D1762E" w:rsidRDefault="0009440C" w:rsidP="0009440C">
      <w:pPr>
        <w:pStyle w:val="aa"/>
        <w:spacing w:after="0"/>
        <w:ind w:left="0" w:firstLine="567"/>
        <w:rPr>
          <w:sz w:val="28"/>
          <w:szCs w:val="28"/>
        </w:rPr>
      </w:pPr>
      <w:r w:rsidRPr="00D1762E">
        <w:rPr>
          <w:sz w:val="28"/>
          <w:szCs w:val="28"/>
        </w:rPr>
        <w:t>Предоставление</w:t>
      </w:r>
      <w:r w:rsidRPr="00D176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государственной услуги</w:t>
      </w:r>
      <w:r w:rsidRPr="00D1762E">
        <w:rPr>
          <w:sz w:val="28"/>
          <w:szCs w:val="28"/>
        </w:rPr>
        <w:t xml:space="preserve"> включает в себя следующие административные процедуры:</w:t>
      </w:r>
    </w:p>
    <w:p w14:paraId="2357711F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прием и регистрацию документов;</w:t>
      </w:r>
    </w:p>
    <w:p w14:paraId="6C9B6FB3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проверку права заявителя на назначение субсидии и формирование личного дела;</w:t>
      </w:r>
    </w:p>
    <w:p w14:paraId="22192422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назначение субсидии;</w:t>
      </w:r>
    </w:p>
    <w:p w14:paraId="398BFACD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формирование выплатных документов на предоставление субсидии и передача их плательщикам;</w:t>
      </w:r>
    </w:p>
    <w:p w14:paraId="4A216B21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изменение выплатных реквизитов получателя субсидии;</w:t>
      </w:r>
    </w:p>
    <w:p w14:paraId="7F17B6F6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перерасчет размера назначенной субсидии; </w:t>
      </w:r>
    </w:p>
    <w:p w14:paraId="4BD303B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приостановление и возобновление предоставления субсидии;</w:t>
      </w:r>
    </w:p>
    <w:p w14:paraId="7943339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прекращение выплаты субсидии;</w:t>
      </w:r>
    </w:p>
    <w:p w14:paraId="221FF297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отказ в предоставлении </w:t>
      </w:r>
      <w:r>
        <w:rPr>
          <w:sz w:val="28"/>
          <w:szCs w:val="28"/>
        </w:rPr>
        <w:t>государственной услуги</w:t>
      </w:r>
      <w:r w:rsidRPr="00574CE4">
        <w:rPr>
          <w:sz w:val="28"/>
          <w:szCs w:val="28"/>
        </w:rPr>
        <w:t>.</w:t>
      </w:r>
    </w:p>
    <w:p w14:paraId="3EAA5B8E" w14:textId="77777777" w:rsidR="0009440C" w:rsidRPr="0051487D" w:rsidRDefault="0009440C" w:rsidP="0009440C">
      <w:pPr>
        <w:ind w:firstLine="567"/>
        <w:jc w:val="both"/>
        <w:rPr>
          <w:sz w:val="28"/>
          <w:szCs w:val="28"/>
        </w:rPr>
      </w:pPr>
      <w:r w:rsidRPr="0051487D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51487D">
        <w:rPr>
          <w:sz w:val="28"/>
          <w:szCs w:val="28"/>
        </w:rPr>
        <w:t>. Прием и регистрация документов.</w:t>
      </w:r>
    </w:p>
    <w:p w14:paraId="2887221E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Основанием для начала предоставления </w:t>
      </w:r>
      <w:r>
        <w:rPr>
          <w:sz w:val="28"/>
          <w:szCs w:val="28"/>
        </w:rPr>
        <w:t>государственной услуги</w:t>
      </w:r>
      <w:r w:rsidRPr="00574CE4">
        <w:rPr>
          <w:sz w:val="28"/>
          <w:szCs w:val="28"/>
        </w:rPr>
        <w:t xml:space="preserve"> является личное обращение гражданина в управление с комплектом документов, необходимых для назначения субсидии.</w:t>
      </w:r>
    </w:p>
    <w:p w14:paraId="63348FF8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lastRenderedPageBreak/>
        <w:t>Специалист, ответственный за прием документов, устанавливает предмет обращения, устанавливает личность Заявителя, вводит в компьютерную базу личные данные гражданина (фамилию, имя, отчество, адрес), осуществляет поиск имеющейся в базе информации об обратившемся гражданине для использования при дальнейших действиях по приему документов.</w:t>
      </w:r>
    </w:p>
    <w:p w14:paraId="72840A56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прием документов, проверяет информацию и документы, необходимые для определения права на получение субсидии (перерасчета субсидии), в соответствии с настоящим административным регламентом перечнем документов и осуществляет предварительную оценку права гражданина на получение субсидии в следующем порядке:</w:t>
      </w:r>
    </w:p>
    <w:p w14:paraId="4E8D7F0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1) проверяет документы, подтверждающие наличие у заявителя гражданства Российской Федерации или гражданства иностранного государства, с которым заключен соответствующий международный договор Российской Федерации;</w:t>
      </w:r>
    </w:p>
    <w:p w14:paraId="254E0349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2) проверяет документы, подтверждающие наличие у заявителя регистрации по месту постоянного жительства;</w:t>
      </w:r>
    </w:p>
    <w:p w14:paraId="3CE0CAA8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>проверяет документы, подтверждающие наличие соответствующих оснований владения и пользования жилым помещением заявителя и всех лиц, проживающих совместно с заявителем;</w:t>
      </w:r>
    </w:p>
    <w:p w14:paraId="16CB5F48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4) совместно с заявителем определяет состав семьи заявителя, проверяя документы, подтверждающие правовые основания отнесения лиц, проживающих совместно с заявителем по месту постоянного жительства, к членам его семьи;</w:t>
      </w:r>
    </w:p>
    <w:p w14:paraId="1313153E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5) проверяет документы, подтверждающие наличие у каждого члена семьи гражданства Российской Федерации или гражданства иностранного государства, с которым заключен соответствующий международный договор Российской Федерации;</w:t>
      </w:r>
    </w:p>
    <w:p w14:paraId="5E2294F5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6) проверяет документы, подтверждающие правомочность заявителя обращаться от имени всех членов семьи;</w:t>
      </w:r>
    </w:p>
    <w:p w14:paraId="6FB9660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7) проверяет документы, подтверждающие отсутствие задолженности по оплате жилого помещения и коммунальных услуг или наличие заключенного соглашения о погашении указанной задолженности;</w:t>
      </w:r>
    </w:p>
    <w:p w14:paraId="368AF68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8) проверяет документы, содержащие сведения о платежах за жилое помещение и коммунальные услуги, начисленных за последний перед подачей заявления о предоставлении субсидии на оплату жилого помещения и коммунальных услуг месяц;</w:t>
      </w:r>
    </w:p>
    <w:p w14:paraId="0C205B82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9) с использованием компьютерной базы данных определяет вид благоустройства жилого помещения, выбирает региональный стандарт стоимости жилищно-коммунальных услуг, </w:t>
      </w:r>
      <w:proofErr w:type="gramStart"/>
      <w:r w:rsidRPr="00574CE4">
        <w:rPr>
          <w:sz w:val="28"/>
          <w:szCs w:val="28"/>
        </w:rPr>
        <w:t>исходя из выбранного стандарта рассчитывает</w:t>
      </w:r>
      <w:proofErr w:type="gramEnd"/>
      <w:r w:rsidRPr="00574CE4">
        <w:rPr>
          <w:sz w:val="28"/>
          <w:szCs w:val="28"/>
        </w:rPr>
        <w:t xml:space="preserve"> сумму расходов на оплату жилого помещения и коммунальных услуг;</w:t>
      </w:r>
    </w:p>
    <w:p w14:paraId="5063421F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10)</w:t>
      </w:r>
      <w:r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>проверяет другие документы, необходимые для определения права на получение субсидии в соответствии с установленным перечнем;</w:t>
      </w:r>
      <w:r w:rsidRPr="00574CE4">
        <w:rPr>
          <w:sz w:val="28"/>
          <w:szCs w:val="28"/>
        </w:rPr>
        <w:tab/>
      </w:r>
    </w:p>
    <w:p w14:paraId="0AEC8C70" w14:textId="77777777" w:rsidR="0061247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lastRenderedPageBreak/>
        <w:t>11) проверяет документы, подтвержд</w:t>
      </w:r>
      <w:r w:rsidR="00612474">
        <w:rPr>
          <w:sz w:val="28"/>
          <w:szCs w:val="28"/>
        </w:rPr>
        <w:t>ающие доходы всех членов семьи.</w:t>
      </w:r>
    </w:p>
    <w:p w14:paraId="2FD44AC1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прием документов предварительно производит расчет размера субсидии.</w:t>
      </w:r>
    </w:p>
    <w:p w14:paraId="7E448C1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В случае если заявитель соответствует требованиям п. </w:t>
      </w:r>
      <w:r>
        <w:rPr>
          <w:sz w:val="28"/>
          <w:szCs w:val="28"/>
        </w:rPr>
        <w:t>2.5.</w:t>
      </w:r>
      <w:r w:rsidRPr="00574CE4">
        <w:rPr>
          <w:sz w:val="28"/>
          <w:szCs w:val="28"/>
        </w:rPr>
        <w:t>, а предоставлен</w:t>
      </w:r>
      <w:r>
        <w:rPr>
          <w:sz w:val="28"/>
          <w:szCs w:val="28"/>
        </w:rPr>
        <w:t>ные документы соответствуют п.</w:t>
      </w:r>
      <w:r w:rsidRPr="00574CE4">
        <w:rPr>
          <w:sz w:val="28"/>
          <w:szCs w:val="28"/>
        </w:rPr>
        <w:t xml:space="preserve"> </w:t>
      </w:r>
      <w:r>
        <w:rPr>
          <w:sz w:val="28"/>
          <w:szCs w:val="28"/>
        </w:rPr>
        <w:t>2.6.,</w:t>
      </w:r>
      <w:r w:rsidRPr="00574CE4">
        <w:rPr>
          <w:sz w:val="28"/>
          <w:szCs w:val="28"/>
        </w:rPr>
        <w:t xml:space="preserve"> специалист, ответственный за прием документов, проверяет по базе данных управления наличие ранних обращений заявителя, наличие в отделе субсидий личного дела заявителя.</w:t>
      </w:r>
    </w:p>
    <w:p w14:paraId="26BEBD6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В случае первичного обращения заявителя специалист, ответственный за прием документов, сличает представленные экземпляры оригиналов и копий документов с представленных документов; выполняет на копиях надпись об их соответствии подлинным экземплярам (ставит штамп "копия верна"), заверяет своей подписью с указанием фамилии и инициалов, вкладывает документы в папку личного дела получателя субсидии, на обложке заполняет соответствующие графы (фамилию, имя, отчество, адрес с указанием почтового индекса).</w:t>
      </w:r>
    </w:p>
    <w:p w14:paraId="7E75B01F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В случае если в отделе субсидий управления уже имеется личное дело, специалист, ответственный за прием документов, проверяет и сверяет оригиналы документов с копиями, находящимися в личном деле, и принимает новые справки о доходах гражданина и членов его семьи.</w:t>
      </w:r>
    </w:p>
    <w:p w14:paraId="03F297F1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прием документов, вносит в книгу учета входящих документов запись о приеме документов.</w:t>
      </w:r>
    </w:p>
    <w:p w14:paraId="0CBBA3A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При отсутствии у заявителя заполненного заявления или неправильном его заполнении, специалист, ведущий прием документов, заполняет самостоятельно в программно-техническом комплексе (с последующим предоставлением на подпись заявителю) или помогает заявителю собственноручно заполнить заявление.</w:t>
      </w:r>
    </w:p>
    <w:p w14:paraId="158168B4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прием документов, информирует заявителя об обязательствах, предусмотренных законодательством, сообщать об изменениях, влияющих на размер субсидии (изменение состава семьи и места постоянного жительства, основания проживания и гражданства) в течение 1 месяца после наступления событий; производить своевременную полную оплату текущих платежей за жилищно-коммунальные услуги, а также выполнение условий соглашения по погашению задолженности по оплате жилого помещения и коммунальных услуг (при наличии такового), информирует заявителя об условиях перерасчета субсидии, приостановки и прекращения субсидии.</w:t>
      </w:r>
    </w:p>
    <w:p w14:paraId="209A759E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proofErr w:type="gramStart"/>
      <w:r w:rsidRPr="00574CE4">
        <w:rPr>
          <w:sz w:val="28"/>
          <w:szCs w:val="28"/>
        </w:rPr>
        <w:t xml:space="preserve">В случае если заявитель предоставил документы, не соответствующие п. </w:t>
      </w:r>
      <w:r>
        <w:rPr>
          <w:sz w:val="28"/>
          <w:szCs w:val="28"/>
        </w:rPr>
        <w:t>2.6.</w:t>
      </w:r>
      <w:r w:rsidRPr="00574CE4">
        <w:rPr>
          <w:sz w:val="28"/>
          <w:szCs w:val="28"/>
        </w:rPr>
        <w:t xml:space="preserve"> административного регламента, то специалист, ответственный за прием документов, консультирует</w:t>
      </w:r>
      <w:r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>какие документы необходимо дополнительно предоставить для рассм</w:t>
      </w:r>
      <w:r>
        <w:rPr>
          <w:sz w:val="28"/>
          <w:szCs w:val="28"/>
        </w:rPr>
        <w:t>отрения</w:t>
      </w:r>
      <w:r w:rsidRPr="00574CE4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</w:t>
      </w:r>
      <w:r w:rsidRPr="00574CE4">
        <w:rPr>
          <w:sz w:val="28"/>
          <w:szCs w:val="28"/>
        </w:rPr>
        <w:t xml:space="preserve"> о праве на получение субсидии, регистрирует обращение гражданина в журнале регистрации устных обращений, указывая причину отказа в приеме документов, формирует (с использованием компьютерной программы) индивидуальную памятку </w:t>
      </w:r>
      <w:r>
        <w:rPr>
          <w:sz w:val="28"/>
          <w:szCs w:val="28"/>
        </w:rPr>
        <w:t>для гражданина с перечнем предоставленных им и</w:t>
      </w:r>
      <w:proofErr w:type="gramEnd"/>
      <w:r>
        <w:rPr>
          <w:sz w:val="28"/>
          <w:szCs w:val="28"/>
        </w:rPr>
        <w:t xml:space="preserve"> недостающих документов, </w:t>
      </w:r>
      <w:r>
        <w:rPr>
          <w:sz w:val="28"/>
          <w:szCs w:val="28"/>
        </w:rPr>
        <w:lastRenderedPageBreak/>
        <w:t>возвращает все документы заявителю.</w:t>
      </w:r>
    </w:p>
    <w:p w14:paraId="609EF906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proofErr w:type="gramStart"/>
      <w:r w:rsidRPr="00574CE4">
        <w:rPr>
          <w:sz w:val="28"/>
          <w:szCs w:val="28"/>
        </w:rPr>
        <w:t>Если специалистом, ответственным за прием документов, сделан предварительный вывод о том, что гражданин не имеет право на получение субсидии (перерасчет субсидии), то специалист, ответственны</w:t>
      </w:r>
      <w:r>
        <w:rPr>
          <w:sz w:val="28"/>
          <w:szCs w:val="28"/>
        </w:rPr>
        <w:t>й</w:t>
      </w:r>
      <w:r w:rsidRPr="00574CE4">
        <w:rPr>
          <w:sz w:val="28"/>
          <w:szCs w:val="28"/>
        </w:rPr>
        <w:t xml:space="preserve"> за прием документов, консультирует гражданина об отсутствии права на получение субсидии, объясняет причины, регистрирует обращение гражданина в журнале регистрации устных обращений, указывая причины отсутствия права на получение субсидии.</w:t>
      </w:r>
      <w:proofErr w:type="gramEnd"/>
    </w:p>
    <w:p w14:paraId="4DC45816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максимальный срок приема документов от заявителей и 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 не может превышать 40 минут.</w:t>
      </w:r>
    </w:p>
    <w:p w14:paraId="007415F8" w14:textId="77777777" w:rsidR="0009440C" w:rsidRPr="0051487D" w:rsidRDefault="0009440C" w:rsidP="0009440C">
      <w:pPr>
        <w:ind w:firstLine="567"/>
        <w:rPr>
          <w:sz w:val="28"/>
          <w:szCs w:val="28"/>
        </w:rPr>
      </w:pPr>
      <w:r w:rsidRPr="0051487D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51487D">
        <w:rPr>
          <w:sz w:val="28"/>
          <w:szCs w:val="28"/>
        </w:rPr>
        <w:t>. Проверка права заявителя на назначение субсидии и формирование личного дела.</w:t>
      </w:r>
    </w:p>
    <w:p w14:paraId="007B73A2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Основанием для начала предоставления </w:t>
      </w:r>
      <w:r>
        <w:rPr>
          <w:sz w:val="28"/>
          <w:szCs w:val="28"/>
        </w:rPr>
        <w:t>государственной</w:t>
      </w:r>
      <w:r w:rsidRPr="00574CE4">
        <w:rPr>
          <w:sz w:val="28"/>
          <w:szCs w:val="28"/>
        </w:rPr>
        <w:t xml:space="preserve"> услуги является личное обращение заявителя (опекуна, доверенного лица) в управление с комплектом документов, необходимых для назначения субсидии. </w:t>
      </w:r>
    </w:p>
    <w:p w14:paraId="1B0FCB99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74CE4">
        <w:rPr>
          <w:sz w:val="28"/>
          <w:szCs w:val="28"/>
        </w:rPr>
        <w:t xml:space="preserve">пециалист, ответственный за назначение субсидии, </w:t>
      </w:r>
      <w:r>
        <w:rPr>
          <w:sz w:val="28"/>
          <w:szCs w:val="28"/>
        </w:rPr>
        <w:t>п</w:t>
      </w:r>
      <w:r w:rsidRPr="00574CE4">
        <w:rPr>
          <w:sz w:val="28"/>
          <w:szCs w:val="28"/>
        </w:rPr>
        <w:t>роизводит проверку права заявителя, на получение субсидии, формирует личное дело и присваивает ему личный номер, проверяет соблюдение тр</w:t>
      </w:r>
      <w:r>
        <w:rPr>
          <w:sz w:val="28"/>
          <w:szCs w:val="28"/>
        </w:rPr>
        <w:t>ебований, установленных п. 2.6.</w:t>
      </w:r>
      <w:r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 xml:space="preserve">настоящего административного регламента, и производит расчет жилищной субсидии по установленной методике. </w:t>
      </w:r>
    </w:p>
    <w:p w14:paraId="48025EF8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В случае наличия дела заявителя в управлении, специалист, ответственный за назначение субсидии, подшивает в дело поступившие документы, производит расчет.</w:t>
      </w:r>
    </w:p>
    <w:p w14:paraId="1E022BFF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В случае соответствия представленны</w:t>
      </w:r>
      <w:r>
        <w:rPr>
          <w:sz w:val="28"/>
          <w:szCs w:val="28"/>
        </w:rPr>
        <w:t xml:space="preserve">х документов требованиям п. 2.6. </w:t>
      </w:r>
      <w:r w:rsidRPr="00574CE4">
        <w:rPr>
          <w:sz w:val="28"/>
          <w:szCs w:val="28"/>
        </w:rPr>
        <w:t>настоящего административного регламента и результатов расчета, подтверждающих, что доля расходов на оплату ЖКУ выше установленного стандарта специалист, ответственный за назначение субсидии, готовит распоряжение о назначении субсидии и передает его и сформированное личное дело получателя начальнику управления (лицу, принимающему решение о назначении субсидии).</w:t>
      </w:r>
    </w:p>
    <w:p w14:paraId="545E93FA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При нарушении условий, указанных в пунктах</w:t>
      </w:r>
      <w:r w:rsidRPr="0090194F">
        <w:rPr>
          <w:sz w:val="28"/>
          <w:szCs w:val="28"/>
        </w:rPr>
        <w:t xml:space="preserve"> </w:t>
      </w:r>
      <w:r>
        <w:rPr>
          <w:sz w:val="28"/>
          <w:szCs w:val="28"/>
        </w:rPr>
        <w:t>2.5.</w:t>
      </w:r>
      <w:r w:rsidRPr="0090194F">
        <w:rPr>
          <w:sz w:val="28"/>
          <w:szCs w:val="28"/>
        </w:rPr>
        <w:t xml:space="preserve"> и </w:t>
      </w:r>
      <w:r>
        <w:rPr>
          <w:sz w:val="28"/>
          <w:szCs w:val="28"/>
        </w:rPr>
        <w:t>2.6.</w:t>
      </w:r>
      <w:r w:rsidRPr="0090194F"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>настоящего административного регламента, специалист, ответственный за назначение субсидии, готовит распоряжение об отказе</w:t>
      </w:r>
      <w:r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>и уведомление в назначении субсидии и передает его и личное дело начальнику управления (лицу, принимающему решение о назначении субсидии).</w:t>
      </w:r>
    </w:p>
    <w:p w14:paraId="4B5FBC74" w14:textId="77777777" w:rsidR="0009440C" w:rsidRPr="00574CE4" w:rsidRDefault="0009440C" w:rsidP="0009440C">
      <w:pPr>
        <w:ind w:firstLine="567"/>
        <w:jc w:val="both"/>
        <w:rPr>
          <w:color w:val="000000"/>
          <w:sz w:val="28"/>
          <w:szCs w:val="28"/>
        </w:rPr>
      </w:pPr>
      <w:r w:rsidRPr="00574CE4">
        <w:rPr>
          <w:color w:val="000000"/>
          <w:sz w:val="28"/>
          <w:szCs w:val="28"/>
        </w:rPr>
        <w:t>Общий максимальный срок проверки права заявителя на предоставление субсидии и формирования личного дела не может превышать 1 рабочий день.</w:t>
      </w:r>
    </w:p>
    <w:p w14:paraId="32CD97CA" w14:textId="77777777" w:rsidR="0009440C" w:rsidRPr="0051487D" w:rsidRDefault="0009440C" w:rsidP="0009440C">
      <w:pPr>
        <w:tabs>
          <w:tab w:val="num" w:pos="157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51487D">
        <w:rPr>
          <w:color w:val="000000"/>
          <w:sz w:val="28"/>
          <w:szCs w:val="28"/>
        </w:rPr>
        <w:t>Контрольная проверка и принятие решения о назначении (отказе в назначении) субсидии.</w:t>
      </w:r>
    </w:p>
    <w:p w14:paraId="1444FE92" w14:textId="77777777" w:rsidR="0009440C" w:rsidRPr="00574CE4" w:rsidRDefault="0009440C" w:rsidP="0009440C">
      <w:pPr>
        <w:ind w:firstLine="567"/>
        <w:jc w:val="both"/>
        <w:rPr>
          <w:color w:val="000000"/>
          <w:sz w:val="28"/>
          <w:szCs w:val="28"/>
        </w:rPr>
      </w:pPr>
      <w:r w:rsidRPr="00574CE4">
        <w:rPr>
          <w:color w:val="000000"/>
          <w:sz w:val="28"/>
          <w:szCs w:val="28"/>
        </w:rPr>
        <w:t>Основанием для начала процедуры является поступление личного дела получателя и распоряжения о назначении субсидии начальнику отдела.</w:t>
      </w:r>
    </w:p>
    <w:p w14:paraId="35E6E6E1" w14:textId="77777777" w:rsidR="0009440C" w:rsidRPr="00574CE4" w:rsidRDefault="0009440C" w:rsidP="0009440C">
      <w:pPr>
        <w:ind w:firstLine="567"/>
        <w:jc w:val="both"/>
        <w:rPr>
          <w:color w:val="000000"/>
          <w:sz w:val="28"/>
          <w:szCs w:val="28"/>
        </w:rPr>
      </w:pPr>
      <w:r w:rsidRPr="00574CE4">
        <w:rPr>
          <w:color w:val="000000"/>
          <w:sz w:val="28"/>
          <w:szCs w:val="28"/>
        </w:rPr>
        <w:t xml:space="preserve">Специалист, ответственный за осуществление контрольных функций (начальник отдела либо уполномоченный специалист), проверяет наличие всех представленных документов, соответствие их требованиям настоящего </w:t>
      </w:r>
      <w:r w:rsidRPr="00574CE4">
        <w:rPr>
          <w:color w:val="000000"/>
          <w:sz w:val="28"/>
          <w:szCs w:val="28"/>
        </w:rPr>
        <w:lastRenderedPageBreak/>
        <w:t>Административного регламента, правильность заполнения программы «Назначение субсидии», проверяет правомерность принятого решения о назначении (о перерасчете) или об отказе субсидии, сверяет лицевые счета на перечисление субсидий.</w:t>
      </w:r>
    </w:p>
    <w:p w14:paraId="76341649" w14:textId="77777777" w:rsidR="0009440C" w:rsidRPr="00574CE4" w:rsidRDefault="0009440C" w:rsidP="0009440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r w:rsidRPr="00574CE4">
        <w:rPr>
          <w:color w:val="000000"/>
          <w:sz w:val="28"/>
          <w:szCs w:val="28"/>
        </w:rPr>
        <w:t xml:space="preserve"> если решение о предоставлении субсидии принято неверно, специалист, ответственный за осуществление контрольных функций (начальник отдела либо уполномоченный специалист), возвращает дело в порядке делопроизводства специалисту, ответственному за назначение, для доработки в срок - 1 рабочий день.</w:t>
      </w:r>
    </w:p>
    <w:p w14:paraId="4747D279" w14:textId="77777777" w:rsidR="0009440C" w:rsidRPr="00574CE4" w:rsidRDefault="0009440C" w:rsidP="0009440C">
      <w:pPr>
        <w:ind w:firstLine="567"/>
        <w:jc w:val="both"/>
        <w:rPr>
          <w:color w:val="000000"/>
          <w:sz w:val="28"/>
          <w:szCs w:val="28"/>
        </w:rPr>
      </w:pPr>
      <w:r w:rsidRPr="00574CE4">
        <w:rPr>
          <w:color w:val="000000"/>
          <w:sz w:val="28"/>
          <w:szCs w:val="28"/>
        </w:rPr>
        <w:t>Если решение о назначении или об отказе в назначении субсидии принято верное, то специалист, ответственный за осуществление контрольных функций (начальник отдела либо уполномоченный специалист), визирует распоряжение о назначении субсидии и передает личное дело гражданина, распоряжение о назначении, расчет размера субсидии, или уведомление об отказе начальнику (его заместителю) управления.</w:t>
      </w:r>
    </w:p>
    <w:p w14:paraId="296251A3" w14:textId="77777777" w:rsidR="0009440C" w:rsidRPr="00574CE4" w:rsidRDefault="0009440C" w:rsidP="0009440C">
      <w:pPr>
        <w:ind w:firstLine="567"/>
        <w:jc w:val="both"/>
        <w:rPr>
          <w:color w:val="000000"/>
          <w:sz w:val="28"/>
          <w:szCs w:val="28"/>
        </w:rPr>
      </w:pPr>
      <w:r w:rsidRPr="00480C9E">
        <w:rPr>
          <w:color w:val="000000"/>
          <w:sz w:val="28"/>
          <w:szCs w:val="28"/>
        </w:rPr>
        <w:t>Решение о назначении субсидии принимает начальник управления (его заместитель) не позднее 1</w:t>
      </w:r>
      <w:r>
        <w:rPr>
          <w:color w:val="000000"/>
          <w:sz w:val="28"/>
          <w:szCs w:val="28"/>
        </w:rPr>
        <w:t>-го</w:t>
      </w:r>
      <w:r w:rsidRPr="00480C9E">
        <w:rPr>
          <w:color w:val="000000"/>
          <w:sz w:val="28"/>
          <w:szCs w:val="28"/>
        </w:rPr>
        <w:t xml:space="preserve"> рабоч</w:t>
      </w:r>
      <w:r>
        <w:rPr>
          <w:color w:val="000000"/>
          <w:sz w:val="28"/>
          <w:szCs w:val="28"/>
        </w:rPr>
        <w:t>его</w:t>
      </w:r>
      <w:r w:rsidRPr="00480C9E">
        <w:rPr>
          <w:color w:val="000000"/>
          <w:sz w:val="28"/>
          <w:szCs w:val="28"/>
        </w:rPr>
        <w:t xml:space="preserve"> дн</w:t>
      </w:r>
      <w:r>
        <w:rPr>
          <w:color w:val="000000"/>
          <w:sz w:val="28"/>
          <w:szCs w:val="28"/>
        </w:rPr>
        <w:t>я</w:t>
      </w:r>
      <w:r w:rsidRPr="00480C9E">
        <w:rPr>
          <w:color w:val="000000"/>
          <w:sz w:val="28"/>
          <w:szCs w:val="28"/>
        </w:rPr>
        <w:t xml:space="preserve"> с момента приема документов на предоставление субсидии. Утверждает распоряжение о назначении (отказе) субсидии.</w:t>
      </w:r>
    </w:p>
    <w:p w14:paraId="3BE2A059" w14:textId="77777777" w:rsidR="0009440C" w:rsidRPr="00574CE4" w:rsidRDefault="0009440C" w:rsidP="0009440C">
      <w:pPr>
        <w:ind w:firstLine="567"/>
        <w:jc w:val="both"/>
        <w:rPr>
          <w:color w:val="000000"/>
          <w:sz w:val="28"/>
          <w:szCs w:val="28"/>
        </w:rPr>
      </w:pPr>
      <w:r w:rsidRPr="00574CE4">
        <w:rPr>
          <w:color w:val="000000"/>
          <w:sz w:val="28"/>
          <w:szCs w:val="28"/>
        </w:rPr>
        <w:t xml:space="preserve">Процедура заканчивается передачей распоряжения о назначении субсидии и личного дела специалисту, ответственному за назначение субсидии. </w:t>
      </w:r>
    </w:p>
    <w:p w14:paraId="002E50C6" w14:textId="77777777" w:rsidR="0009440C" w:rsidRPr="0051487D" w:rsidRDefault="0009440C" w:rsidP="0009440C">
      <w:pPr>
        <w:ind w:firstLine="567"/>
        <w:rPr>
          <w:sz w:val="28"/>
          <w:szCs w:val="28"/>
        </w:rPr>
      </w:pPr>
      <w:r w:rsidRPr="0051487D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51487D">
        <w:rPr>
          <w:sz w:val="28"/>
          <w:szCs w:val="28"/>
        </w:rPr>
        <w:t>. Назначение субсидии.</w:t>
      </w:r>
    </w:p>
    <w:p w14:paraId="0BDD78A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Основанием для начала назначения субсидии является поступление личного дела заявителя и решения о назначении субсидии.</w:t>
      </w:r>
    </w:p>
    <w:p w14:paraId="4A694A8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назначение субсидии, на основании поступившего личного дела заявителя и решения о назначении субсидии осуществляет назначение субсидии в соответствии со сроком, указанным в решении.</w:t>
      </w:r>
    </w:p>
    <w:p w14:paraId="445DBC75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назначение субсидии, подшивает распоряжение о назначении субсидии</w:t>
      </w:r>
      <w:r>
        <w:rPr>
          <w:sz w:val="28"/>
          <w:szCs w:val="28"/>
        </w:rPr>
        <w:t xml:space="preserve"> </w:t>
      </w:r>
      <w:r w:rsidRPr="00574CE4">
        <w:rPr>
          <w:sz w:val="28"/>
          <w:szCs w:val="28"/>
        </w:rPr>
        <w:t>в личное дело и передает его специалисту, ответственному за выплату субсидии, в срок 1 рабочий день.</w:t>
      </w:r>
    </w:p>
    <w:p w14:paraId="5B13BCBA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выплату субсидии, проверяе</w:t>
      </w:r>
      <w:r>
        <w:rPr>
          <w:sz w:val="28"/>
          <w:szCs w:val="28"/>
        </w:rPr>
        <w:t>т</w:t>
      </w:r>
      <w:r w:rsidRPr="00574CE4">
        <w:rPr>
          <w:sz w:val="28"/>
          <w:szCs w:val="28"/>
        </w:rPr>
        <w:t xml:space="preserve"> правильность введения дела в базу путем сличения протокола приема правовой информации с документами в личном деле:</w:t>
      </w:r>
    </w:p>
    <w:p w14:paraId="1F3C1ED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фамилия, имя, отчество; </w:t>
      </w:r>
    </w:p>
    <w:p w14:paraId="6076D2F9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адрес;</w:t>
      </w:r>
    </w:p>
    <w:p w14:paraId="49888A4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способ выплаты, заявление о выплате субсидий через банк;</w:t>
      </w:r>
    </w:p>
    <w:p w14:paraId="162C9364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номер банка и его филиала, лицевой счет получателя;</w:t>
      </w:r>
    </w:p>
    <w:p w14:paraId="471F2A8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срок назначения и окончания выплаты;</w:t>
      </w:r>
    </w:p>
    <w:p w14:paraId="11AEAC8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приостановку выплаты;</w:t>
      </w:r>
    </w:p>
    <w:p w14:paraId="751C53D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назначенную сумму с учетом прошлого времени.</w:t>
      </w:r>
    </w:p>
    <w:p w14:paraId="5ACA02F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color w:val="000000"/>
          <w:sz w:val="28"/>
          <w:szCs w:val="28"/>
        </w:rPr>
        <w:t xml:space="preserve">Общий максимальный срок назначения выплаты субсидии не может превышать </w:t>
      </w:r>
      <w:r>
        <w:rPr>
          <w:color w:val="000000"/>
          <w:sz w:val="28"/>
          <w:szCs w:val="28"/>
        </w:rPr>
        <w:t>1</w:t>
      </w:r>
      <w:r w:rsidRPr="00574CE4">
        <w:rPr>
          <w:color w:val="000000"/>
          <w:sz w:val="28"/>
          <w:szCs w:val="28"/>
        </w:rPr>
        <w:t xml:space="preserve"> рабочи</w:t>
      </w:r>
      <w:r>
        <w:rPr>
          <w:color w:val="000000"/>
          <w:sz w:val="28"/>
          <w:szCs w:val="28"/>
        </w:rPr>
        <w:t>й</w:t>
      </w:r>
      <w:r w:rsidRPr="00574CE4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е</w:t>
      </w:r>
      <w:r w:rsidRPr="00574CE4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ь</w:t>
      </w:r>
      <w:r w:rsidRPr="00574CE4">
        <w:rPr>
          <w:color w:val="000000"/>
          <w:sz w:val="28"/>
          <w:szCs w:val="28"/>
        </w:rPr>
        <w:t>.</w:t>
      </w:r>
    </w:p>
    <w:p w14:paraId="12E01100" w14:textId="77777777" w:rsidR="0009440C" w:rsidRPr="0051487D" w:rsidRDefault="0009440C" w:rsidP="0009440C">
      <w:pPr>
        <w:ind w:firstLine="567"/>
        <w:rPr>
          <w:sz w:val="28"/>
          <w:szCs w:val="28"/>
        </w:rPr>
      </w:pPr>
      <w:r w:rsidRPr="0051487D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51487D">
        <w:rPr>
          <w:sz w:val="28"/>
          <w:szCs w:val="28"/>
        </w:rPr>
        <w:t xml:space="preserve">. Формирование выплатных документов на предоставление субсидии </w:t>
      </w:r>
      <w:r w:rsidRPr="0051487D">
        <w:rPr>
          <w:sz w:val="28"/>
          <w:szCs w:val="28"/>
        </w:rPr>
        <w:lastRenderedPageBreak/>
        <w:t>и передача их плательщикам.</w:t>
      </w:r>
    </w:p>
    <w:p w14:paraId="38F8F5FB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Основанием для начала процедуры является поступление личного дела заявителя для формирования выплатных документов.</w:t>
      </w:r>
    </w:p>
    <w:p w14:paraId="420174E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формирование выплатных документов, отражает в электронных делах сведения о невыплаченных суммах за прошедший месяц на основании документов.</w:t>
      </w:r>
      <w:r>
        <w:rPr>
          <w:sz w:val="28"/>
          <w:szCs w:val="28"/>
        </w:rPr>
        <w:t xml:space="preserve"> </w:t>
      </w:r>
    </w:p>
    <w:p w14:paraId="4CED9548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формирование выплатных документов, в базе данных, в деле получателя осуществляет перевод с действующего способа выплаты на способ выплаты "приостановлено" (делает отметку "</w:t>
      </w:r>
      <w:proofErr w:type="spellStart"/>
      <w:r w:rsidRPr="00574CE4">
        <w:rPr>
          <w:sz w:val="28"/>
          <w:szCs w:val="28"/>
        </w:rPr>
        <w:t>приостанов</w:t>
      </w:r>
      <w:proofErr w:type="spellEnd"/>
      <w:r w:rsidRPr="00574CE4">
        <w:rPr>
          <w:sz w:val="28"/>
          <w:szCs w:val="28"/>
        </w:rPr>
        <w:t>").</w:t>
      </w:r>
    </w:p>
    <w:p w14:paraId="5184D82D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В случае возврата средств из кредитных организаций специалист, ответственный за формирование выплатных документов приглашает получателя для изменения банковских реквизитов. В случае неявки получателя в управление, для изменения банковских реквизитов до следующего направления в банк выплатных документов выплата субсидии приостанавливается. После изменения банковских реквизитов по обращению гражданина субсидию выплачивают за прошедший период приостановки субсидии, но не более чем за шесть прошедших месяцев.</w:t>
      </w:r>
    </w:p>
    <w:p w14:paraId="70661B3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формирование выплатных документов, один раз в месяц, не позднее 2</w:t>
      </w:r>
      <w:r>
        <w:rPr>
          <w:sz w:val="28"/>
          <w:szCs w:val="28"/>
        </w:rPr>
        <w:t>4</w:t>
      </w:r>
      <w:r w:rsidRPr="00574CE4">
        <w:rPr>
          <w:sz w:val="28"/>
          <w:szCs w:val="28"/>
        </w:rPr>
        <w:t xml:space="preserve"> числа, формирует списки на выплату субсидии, готовит платежные документы и передает их в порядке делопроизводства главному бухгалтеру управления для утверждения.</w:t>
      </w:r>
    </w:p>
    <w:p w14:paraId="182E601A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Главный бухгалтер </w:t>
      </w:r>
      <w:proofErr w:type="gramStart"/>
      <w:r w:rsidRPr="00574CE4">
        <w:rPr>
          <w:sz w:val="28"/>
          <w:szCs w:val="28"/>
        </w:rPr>
        <w:t>утверждает</w:t>
      </w:r>
      <w:proofErr w:type="gramEnd"/>
      <w:r w:rsidRPr="00574CE4">
        <w:rPr>
          <w:sz w:val="28"/>
          <w:szCs w:val="28"/>
        </w:rPr>
        <w:t xml:space="preserve"> списки на выплату субсидий и платежные документы и возвращает их специалисту, ответственному за выплату субсидий.</w:t>
      </w:r>
    </w:p>
    <w:p w14:paraId="4629809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формирование выплатных документов, передает утвержденные главным бухгалтером списки на выплату субсидии и платежные документы в порядке делопроизводства начальнику (его заместителю) управления для утверждения.</w:t>
      </w:r>
    </w:p>
    <w:p w14:paraId="4135FA3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Начальник управления (его заместитель) </w:t>
      </w:r>
      <w:proofErr w:type="gramStart"/>
      <w:r w:rsidRPr="00574CE4">
        <w:rPr>
          <w:sz w:val="28"/>
          <w:szCs w:val="28"/>
        </w:rPr>
        <w:t>утверждает</w:t>
      </w:r>
      <w:proofErr w:type="gramEnd"/>
      <w:r w:rsidRPr="00574CE4">
        <w:rPr>
          <w:sz w:val="28"/>
          <w:szCs w:val="28"/>
        </w:rPr>
        <w:t xml:space="preserve"> списки на выплату субсидии и платежные документы и возвращает их специалисту, ответственному за выплату субсидии.</w:t>
      </w:r>
    </w:p>
    <w:p w14:paraId="4ECCEB05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Общий максимальный срок оформления выплатных документов и их передача плательщикам не может превышать 3 рабочих дня.</w:t>
      </w:r>
    </w:p>
    <w:p w14:paraId="2660ECE5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Процедура заканчивается передачей списков на выплату субсидии и платежных документов в </w:t>
      </w:r>
      <w:r>
        <w:rPr>
          <w:sz w:val="28"/>
          <w:szCs w:val="28"/>
        </w:rPr>
        <w:t>кредитные организации и в филиалы федерального унитарного предприятия «Почта России»</w:t>
      </w:r>
      <w:r w:rsidRPr="00574CE4">
        <w:rPr>
          <w:sz w:val="28"/>
          <w:szCs w:val="28"/>
        </w:rPr>
        <w:t>.</w:t>
      </w:r>
    </w:p>
    <w:p w14:paraId="6F6CCB01" w14:textId="77777777" w:rsidR="0009440C" w:rsidRPr="0051487D" w:rsidRDefault="0009440C" w:rsidP="0009440C">
      <w:pPr>
        <w:ind w:firstLine="567"/>
        <w:jc w:val="both"/>
        <w:rPr>
          <w:bCs/>
          <w:sz w:val="28"/>
          <w:szCs w:val="40"/>
        </w:rPr>
      </w:pPr>
      <w:r w:rsidRPr="0051487D">
        <w:rPr>
          <w:bCs/>
          <w:sz w:val="28"/>
          <w:szCs w:val="40"/>
        </w:rPr>
        <w:t>3.</w:t>
      </w:r>
      <w:r>
        <w:rPr>
          <w:bCs/>
          <w:sz w:val="28"/>
          <w:szCs w:val="40"/>
        </w:rPr>
        <w:t>6</w:t>
      </w:r>
      <w:r w:rsidRPr="0051487D">
        <w:rPr>
          <w:bCs/>
          <w:sz w:val="28"/>
          <w:szCs w:val="40"/>
        </w:rPr>
        <w:t>. Изменение выплатных реквизитов у заявителя.</w:t>
      </w:r>
    </w:p>
    <w:p w14:paraId="3BB4DFF2" w14:textId="77777777" w:rsidR="0009440C" w:rsidRPr="00151D4E" w:rsidRDefault="0009440C" w:rsidP="0009440C">
      <w:pPr>
        <w:pStyle w:val="22"/>
        <w:spacing w:after="0" w:line="240" w:lineRule="auto"/>
        <w:ind w:left="0" w:firstLine="567"/>
        <w:jc w:val="both"/>
        <w:rPr>
          <w:sz w:val="28"/>
          <w:szCs w:val="28"/>
        </w:rPr>
      </w:pPr>
      <w:r w:rsidRPr="00151D4E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151D4E">
        <w:rPr>
          <w:sz w:val="28"/>
          <w:szCs w:val="28"/>
        </w:rPr>
        <w:t>.1. Основанием для изменения выплатных реквизитов у заявителя (фамилия, имя, отчество, адрес, номер счета в банке, паспорт) является поступление письменного заявления (в произвольной форме) заявителя и уведомление о внесении изменений в персональное дело.</w:t>
      </w:r>
    </w:p>
    <w:p w14:paraId="2500270D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3.6.2. Специалист, ответственный за прием документов, передает в п</w:t>
      </w:r>
      <w:r>
        <w:rPr>
          <w:sz w:val="28"/>
          <w:szCs w:val="40"/>
        </w:rPr>
        <w:t>о</w:t>
      </w:r>
      <w:r>
        <w:rPr>
          <w:sz w:val="28"/>
          <w:szCs w:val="40"/>
        </w:rPr>
        <w:t>рядке делопроизводства документы специалисту, ответственному за назначение су</w:t>
      </w:r>
      <w:r>
        <w:rPr>
          <w:sz w:val="28"/>
          <w:szCs w:val="40"/>
        </w:rPr>
        <w:t>б</w:t>
      </w:r>
      <w:r>
        <w:rPr>
          <w:sz w:val="28"/>
          <w:szCs w:val="40"/>
        </w:rPr>
        <w:t>сидии.</w:t>
      </w:r>
    </w:p>
    <w:p w14:paraId="11E6D2ED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lastRenderedPageBreak/>
        <w:t xml:space="preserve">Специалист, ответственный за назначение субсидии, осуществляет подготовку в двух экземплярах </w:t>
      </w:r>
      <w:r w:rsidRPr="00D70765">
        <w:rPr>
          <w:sz w:val="28"/>
          <w:szCs w:val="40"/>
        </w:rPr>
        <w:t xml:space="preserve">проекта </w:t>
      </w:r>
      <w:r>
        <w:rPr>
          <w:sz w:val="28"/>
          <w:szCs w:val="40"/>
        </w:rPr>
        <w:t xml:space="preserve">Уведомления </w:t>
      </w:r>
      <w:r w:rsidRPr="004444CD">
        <w:rPr>
          <w:sz w:val="28"/>
          <w:szCs w:val="28"/>
        </w:rPr>
        <w:t>о внесении изменений в персональное дело</w:t>
      </w:r>
      <w:r>
        <w:t xml:space="preserve"> </w:t>
      </w:r>
      <w:r>
        <w:rPr>
          <w:sz w:val="28"/>
          <w:szCs w:val="40"/>
        </w:rPr>
        <w:t>органа соцзащиты об изменении выпла</w:t>
      </w:r>
      <w:r>
        <w:rPr>
          <w:sz w:val="28"/>
          <w:szCs w:val="40"/>
        </w:rPr>
        <w:t>т</w:t>
      </w:r>
      <w:r>
        <w:rPr>
          <w:sz w:val="28"/>
          <w:szCs w:val="40"/>
        </w:rPr>
        <w:t>ных реквизитов заявителя и передает его начальнику (его заместителю) органа соцзащиты для утве</w:t>
      </w:r>
      <w:r>
        <w:rPr>
          <w:sz w:val="28"/>
          <w:szCs w:val="40"/>
        </w:rPr>
        <w:t>р</w:t>
      </w:r>
      <w:r>
        <w:rPr>
          <w:sz w:val="28"/>
          <w:szCs w:val="40"/>
        </w:rPr>
        <w:t>ждения.</w:t>
      </w:r>
    </w:p>
    <w:p w14:paraId="5F368039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Начальник (его заместитель) органа соцзащиты утверждает Уведомление </w:t>
      </w:r>
      <w:r w:rsidRPr="004444CD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персональное дело заявителя </w:t>
      </w:r>
      <w:r>
        <w:rPr>
          <w:sz w:val="28"/>
          <w:szCs w:val="40"/>
        </w:rPr>
        <w:t>и передает его специ</w:t>
      </w:r>
      <w:r>
        <w:rPr>
          <w:sz w:val="28"/>
          <w:szCs w:val="40"/>
        </w:rPr>
        <w:t>а</w:t>
      </w:r>
      <w:r>
        <w:rPr>
          <w:sz w:val="28"/>
          <w:szCs w:val="40"/>
        </w:rPr>
        <w:t>листу, ответственному за назначение субсидии.</w:t>
      </w:r>
    </w:p>
    <w:p w14:paraId="48E1F867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Специалист, ответственный за назначение субсидии, подшивает Уведомления </w:t>
      </w:r>
      <w:r w:rsidRPr="004444CD">
        <w:rPr>
          <w:sz w:val="28"/>
          <w:szCs w:val="28"/>
        </w:rPr>
        <w:t>о внесении изменений в персональное дело</w:t>
      </w:r>
      <w:r>
        <w:t xml:space="preserve"> </w:t>
      </w:r>
      <w:r w:rsidRPr="004444CD">
        <w:rPr>
          <w:sz w:val="28"/>
          <w:szCs w:val="28"/>
        </w:rPr>
        <w:t>заявителя</w:t>
      </w:r>
      <w:r>
        <w:t xml:space="preserve"> </w:t>
      </w:r>
      <w:r>
        <w:rPr>
          <w:sz w:val="28"/>
          <w:szCs w:val="40"/>
        </w:rPr>
        <w:t>и вносит нео</w:t>
      </w:r>
      <w:r>
        <w:rPr>
          <w:sz w:val="28"/>
          <w:szCs w:val="40"/>
        </w:rPr>
        <w:t>б</w:t>
      </w:r>
      <w:r>
        <w:rPr>
          <w:sz w:val="28"/>
          <w:szCs w:val="40"/>
        </w:rPr>
        <w:t xml:space="preserve">ходимые изменения в персональное дело получателя в базе данных в компьютере. </w:t>
      </w:r>
    </w:p>
    <w:p w14:paraId="20035E43" w14:textId="77777777" w:rsidR="0009440C" w:rsidRPr="00A10770" w:rsidRDefault="0009440C" w:rsidP="0009440C">
      <w:pPr>
        <w:pStyle w:val="22"/>
        <w:spacing w:after="0" w:line="240" w:lineRule="auto"/>
        <w:ind w:left="0" w:firstLine="567"/>
        <w:rPr>
          <w:sz w:val="28"/>
          <w:szCs w:val="28"/>
        </w:rPr>
      </w:pPr>
      <w:r w:rsidRPr="00A10770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10770">
        <w:rPr>
          <w:sz w:val="28"/>
          <w:szCs w:val="28"/>
        </w:rPr>
        <w:t>.3. Общий максимальный срок изменения выплатных реквизитов заявителя не может превышать 1 рабочего дня.</w:t>
      </w:r>
    </w:p>
    <w:p w14:paraId="3C43F7D2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3.6.4. Процедура завершается внесением необходимых сведений в персональное дело в базе данных в компьютере.</w:t>
      </w:r>
    </w:p>
    <w:p w14:paraId="16871812" w14:textId="77777777" w:rsidR="0009440C" w:rsidRPr="0051487D" w:rsidRDefault="0009440C" w:rsidP="0009440C">
      <w:pPr>
        <w:ind w:firstLine="567"/>
        <w:rPr>
          <w:sz w:val="28"/>
          <w:szCs w:val="28"/>
        </w:rPr>
      </w:pPr>
      <w:r w:rsidRPr="0051487D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1487D">
        <w:rPr>
          <w:sz w:val="28"/>
          <w:szCs w:val="28"/>
        </w:rPr>
        <w:t>. Перерасчет размера назначенной субсидии.</w:t>
      </w:r>
    </w:p>
    <w:p w14:paraId="57B329C7" w14:textId="77777777" w:rsidR="0009440C" w:rsidRPr="00A10770" w:rsidRDefault="0009440C" w:rsidP="0009440C">
      <w:pPr>
        <w:pStyle w:val="24"/>
        <w:spacing w:after="0" w:line="240" w:lineRule="auto"/>
        <w:ind w:firstLine="567"/>
        <w:rPr>
          <w:sz w:val="28"/>
          <w:szCs w:val="28"/>
        </w:rPr>
      </w:pPr>
      <w:r w:rsidRPr="00A10770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10770">
        <w:rPr>
          <w:sz w:val="28"/>
          <w:szCs w:val="28"/>
        </w:rPr>
        <w:t>.1. Основаниями для начала процедур по пересчету размеров субсидий являются:</w:t>
      </w:r>
    </w:p>
    <w:p w14:paraId="0F569CD3" w14:textId="77777777" w:rsidR="0009440C" w:rsidRPr="00A10770" w:rsidRDefault="0009440C" w:rsidP="0009440C">
      <w:pPr>
        <w:pStyle w:val="22"/>
        <w:spacing w:after="0" w:line="240" w:lineRule="auto"/>
        <w:ind w:left="0" w:firstLine="567"/>
        <w:jc w:val="both"/>
        <w:rPr>
          <w:sz w:val="28"/>
          <w:szCs w:val="28"/>
        </w:rPr>
      </w:pPr>
      <w:r w:rsidRPr="00A10770">
        <w:rPr>
          <w:sz w:val="28"/>
          <w:szCs w:val="28"/>
        </w:rPr>
        <w:t>изменения региональных и/или местных стандартов, размеров, дейс</w:t>
      </w:r>
      <w:r w:rsidRPr="00A10770">
        <w:rPr>
          <w:sz w:val="28"/>
          <w:szCs w:val="28"/>
        </w:rPr>
        <w:t>т</w:t>
      </w:r>
      <w:r w:rsidRPr="00A10770">
        <w:rPr>
          <w:sz w:val="28"/>
          <w:szCs w:val="28"/>
        </w:rPr>
        <w:t>вующих в Ставропольском крае, прожиточных минимумов для граждан различных социально-демографических групп, а также условий и порядка предоставления субс</w:t>
      </w:r>
      <w:r w:rsidRPr="00A10770">
        <w:rPr>
          <w:sz w:val="28"/>
          <w:szCs w:val="28"/>
        </w:rPr>
        <w:t>и</w:t>
      </w:r>
      <w:r w:rsidRPr="00A10770">
        <w:rPr>
          <w:sz w:val="28"/>
          <w:szCs w:val="28"/>
        </w:rPr>
        <w:t xml:space="preserve">дий, </w:t>
      </w:r>
      <w:proofErr w:type="gramStart"/>
      <w:r w:rsidRPr="00A10770">
        <w:rPr>
          <w:sz w:val="28"/>
          <w:szCs w:val="28"/>
        </w:rPr>
        <w:t>с даты вступления</w:t>
      </w:r>
      <w:proofErr w:type="gramEnd"/>
      <w:r w:rsidRPr="00A10770">
        <w:rPr>
          <w:sz w:val="28"/>
          <w:szCs w:val="28"/>
        </w:rPr>
        <w:t xml:space="preserve"> в силу соответствующих изменений без истребования у заявителя каких-либо документов;</w:t>
      </w:r>
    </w:p>
    <w:p w14:paraId="08CB02DA" w14:textId="77777777" w:rsidR="0009440C" w:rsidRPr="00A10770" w:rsidRDefault="0009440C" w:rsidP="0009440C">
      <w:pPr>
        <w:pStyle w:val="22"/>
        <w:spacing w:after="0" w:line="240" w:lineRule="auto"/>
        <w:ind w:left="0" w:firstLine="567"/>
        <w:jc w:val="both"/>
        <w:rPr>
          <w:sz w:val="28"/>
          <w:szCs w:val="28"/>
        </w:rPr>
      </w:pPr>
      <w:r w:rsidRPr="00A10770">
        <w:rPr>
          <w:sz w:val="28"/>
          <w:szCs w:val="28"/>
        </w:rPr>
        <w:t>возникновение в семьях заявителей документально подтвержденных обстоятельств, влияющих на условия предоставления субсидий и размер су</w:t>
      </w:r>
      <w:r w:rsidRPr="00A10770">
        <w:rPr>
          <w:sz w:val="28"/>
          <w:szCs w:val="28"/>
        </w:rPr>
        <w:t>б</w:t>
      </w:r>
      <w:r w:rsidRPr="00A10770">
        <w:rPr>
          <w:sz w:val="28"/>
          <w:szCs w:val="28"/>
        </w:rPr>
        <w:t>сидий на основании заявления о перерасчете размера субсидии.</w:t>
      </w:r>
    </w:p>
    <w:p w14:paraId="6F392183" w14:textId="77777777" w:rsidR="0009440C" w:rsidRDefault="0009440C" w:rsidP="0009440C">
      <w:pPr>
        <w:tabs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Специалист, ответственный за расчет размера субсидии, производит расчет размера субсидии с использованием программных средств с учетом новых показателей соответствующих формул, осуществляет визуальную проверку правильности произведенного расчета и распечатку </w:t>
      </w:r>
      <w:r w:rsidRPr="004444CD">
        <w:rPr>
          <w:sz w:val="28"/>
          <w:szCs w:val="28"/>
        </w:rPr>
        <w:t>справки</w:t>
      </w:r>
      <w:r>
        <w:rPr>
          <w:sz w:val="28"/>
          <w:szCs w:val="28"/>
        </w:rPr>
        <w:t xml:space="preserve"> 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мере субсидии.</w:t>
      </w:r>
    </w:p>
    <w:p w14:paraId="7DC780E4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3.7.2. Специалист, ответственный за расчет размера субсидии, вносит обновленные сведения о доходах членов семьи (одиноко проживающего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жданина) в базу данных программы, используемой для расчета субсидий (далее – база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ных).</w:t>
      </w:r>
    </w:p>
    <w:p w14:paraId="69A8B704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3.7.3. Специалист, ответственный за расчет размера субсидии, передает справку с пересчитанным размером субсидии для формирования персонального дела за</w:t>
      </w:r>
      <w:r>
        <w:rPr>
          <w:sz w:val="28"/>
          <w:szCs w:val="28"/>
        </w:rPr>
        <w:t>я</w:t>
      </w:r>
      <w:r>
        <w:rPr>
          <w:sz w:val="28"/>
          <w:szCs w:val="28"/>
        </w:rPr>
        <w:t>вителя.</w:t>
      </w:r>
    </w:p>
    <w:p w14:paraId="08820EF7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3.7.4. Максимальный срок выполнения действия составляет 1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чий день.</w:t>
      </w:r>
    </w:p>
    <w:p w14:paraId="0084CC89" w14:textId="77777777" w:rsidR="0009440C" w:rsidRPr="0051487D" w:rsidRDefault="0009440C" w:rsidP="0009440C">
      <w:pPr>
        <w:ind w:firstLine="567"/>
        <w:rPr>
          <w:sz w:val="28"/>
          <w:szCs w:val="28"/>
        </w:rPr>
      </w:pPr>
      <w:r w:rsidRPr="0051487D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51487D">
        <w:rPr>
          <w:sz w:val="28"/>
          <w:szCs w:val="28"/>
        </w:rPr>
        <w:t>. Приостановление и возобновление предоставления субсидии.</w:t>
      </w:r>
    </w:p>
    <w:p w14:paraId="01A75D18" w14:textId="77777777" w:rsidR="0009440C" w:rsidRDefault="0009440C" w:rsidP="0009440C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3.8.1. Основанием для начала процедуры приостановления предоста</w:t>
      </w:r>
      <w:r>
        <w:rPr>
          <w:sz w:val="28"/>
        </w:rPr>
        <w:t>в</w:t>
      </w:r>
      <w:r>
        <w:rPr>
          <w:sz w:val="28"/>
        </w:rPr>
        <w:t>ления субсидии является получение информации о:</w:t>
      </w:r>
    </w:p>
    <w:p w14:paraId="0CAB137A" w14:textId="77777777" w:rsidR="0009440C" w:rsidRDefault="0009440C" w:rsidP="0009440C">
      <w:pPr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неуплате заявителем текущих платежей за жилое помещ</w:t>
      </w:r>
      <w:r>
        <w:rPr>
          <w:sz w:val="28"/>
        </w:rPr>
        <w:t>е</w:t>
      </w:r>
      <w:r>
        <w:rPr>
          <w:sz w:val="28"/>
        </w:rPr>
        <w:t xml:space="preserve">ние и (или) </w:t>
      </w:r>
      <w:r>
        <w:rPr>
          <w:sz w:val="28"/>
        </w:rPr>
        <w:lastRenderedPageBreak/>
        <w:t>коммунальные услуги в течение 2 –х месяцев;</w:t>
      </w:r>
    </w:p>
    <w:p w14:paraId="1A16DF50" w14:textId="77777777" w:rsidR="0009440C" w:rsidRDefault="0009440C" w:rsidP="0009440C">
      <w:pPr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невыполнение заявителем условий соглашения по погашению задо</w:t>
      </w:r>
      <w:r>
        <w:rPr>
          <w:sz w:val="28"/>
        </w:rPr>
        <w:t>л</w:t>
      </w:r>
      <w:r>
        <w:rPr>
          <w:sz w:val="28"/>
        </w:rPr>
        <w:t>женности по оплате жилищно-коммунальных услуг;</w:t>
      </w:r>
    </w:p>
    <w:p w14:paraId="7A81BCCC" w14:textId="77777777" w:rsidR="0009440C" w:rsidRDefault="0009440C" w:rsidP="0009440C">
      <w:pPr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неисполнение заявителем обязательств по сообщению в течение одного месяца о событиях, влекущих уменьшение размера субсидии либо прекращение пр</w:t>
      </w:r>
      <w:r>
        <w:rPr>
          <w:sz w:val="28"/>
        </w:rPr>
        <w:t>а</w:t>
      </w:r>
      <w:r>
        <w:rPr>
          <w:sz w:val="28"/>
        </w:rPr>
        <w:t xml:space="preserve">ва на ее получение. </w:t>
      </w:r>
    </w:p>
    <w:p w14:paraId="5E34E2D3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>3.8.2. На основании полученной информации, указанной в пункте 3.8.1. настоящего административного регламента, специалист, ответственный за приостановление и возобновление предоставления субсидии, принимает р</w:t>
      </w:r>
      <w:r>
        <w:rPr>
          <w:sz w:val="28"/>
        </w:rPr>
        <w:t>е</w:t>
      </w:r>
      <w:r>
        <w:rPr>
          <w:sz w:val="28"/>
        </w:rPr>
        <w:t>шение о приостановлении предоставления субсидии.</w:t>
      </w:r>
    </w:p>
    <w:p w14:paraId="2DEEA4ED" w14:textId="77777777" w:rsidR="0009440C" w:rsidRPr="00A10770" w:rsidRDefault="0009440C" w:rsidP="0009440C">
      <w:pPr>
        <w:pStyle w:val="22"/>
        <w:tabs>
          <w:tab w:val="left" w:pos="144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A10770">
        <w:rPr>
          <w:sz w:val="28"/>
          <w:szCs w:val="28"/>
        </w:rPr>
        <w:t xml:space="preserve">Специалист, ответственный за приостановление и возобновление предоставления субсидии, формирует в двух экземплярах проект </w:t>
      </w:r>
      <w:r>
        <w:rPr>
          <w:sz w:val="28"/>
          <w:szCs w:val="28"/>
        </w:rPr>
        <w:t>р</w:t>
      </w:r>
      <w:r w:rsidRPr="00A10770">
        <w:rPr>
          <w:sz w:val="28"/>
          <w:szCs w:val="28"/>
        </w:rPr>
        <w:t>ешения о приостановлении предоставления субсидии по установленной форме, завер</w:t>
      </w:r>
      <w:r w:rsidRPr="00A10770">
        <w:rPr>
          <w:sz w:val="28"/>
          <w:szCs w:val="28"/>
        </w:rPr>
        <w:t>я</w:t>
      </w:r>
      <w:r w:rsidRPr="00A10770">
        <w:rPr>
          <w:sz w:val="28"/>
          <w:szCs w:val="28"/>
        </w:rPr>
        <w:t xml:space="preserve">ет подписью начальника органа соцзащиты (или его заместителя) и скрепляет печатью; формирует проект </w:t>
      </w:r>
      <w:r>
        <w:rPr>
          <w:sz w:val="28"/>
          <w:szCs w:val="28"/>
        </w:rPr>
        <w:t>р</w:t>
      </w:r>
      <w:r w:rsidRPr="00A10770">
        <w:rPr>
          <w:sz w:val="28"/>
          <w:szCs w:val="28"/>
        </w:rPr>
        <w:t>ешения о возобновлении предоставления су</w:t>
      </w:r>
      <w:r w:rsidRPr="00A10770">
        <w:rPr>
          <w:sz w:val="28"/>
          <w:szCs w:val="28"/>
        </w:rPr>
        <w:t>б</w:t>
      </w:r>
      <w:r w:rsidRPr="00A10770">
        <w:rPr>
          <w:sz w:val="28"/>
          <w:szCs w:val="28"/>
        </w:rPr>
        <w:t xml:space="preserve">сидии в день его принятия. В </w:t>
      </w:r>
      <w:r>
        <w:rPr>
          <w:sz w:val="28"/>
          <w:szCs w:val="28"/>
        </w:rPr>
        <w:t>р</w:t>
      </w:r>
      <w:r w:rsidRPr="00A10770">
        <w:rPr>
          <w:sz w:val="28"/>
          <w:szCs w:val="28"/>
        </w:rPr>
        <w:t>ешении о приостановлении предоставления субсидии указывает:</w:t>
      </w:r>
    </w:p>
    <w:p w14:paraId="3739DDA2" w14:textId="77777777" w:rsidR="0009440C" w:rsidRPr="004372A3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 xml:space="preserve">наименование </w:t>
      </w:r>
      <w:r w:rsidRPr="004372A3">
        <w:rPr>
          <w:sz w:val="28"/>
        </w:rPr>
        <w:t>органа соцзащиты;</w:t>
      </w:r>
    </w:p>
    <w:p w14:paraId="41F858E8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 xml:space="preserve">номер и дату; </w:t>
      </w:r>
    </w:p>
    <w:p w14:paraId="6F7799F0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>фамилия, имя, отчество и адрес заявителя;</w:t>
      </w:r>
    </w:p>
    <w:p w14:paraId="5A598E56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 w:rsidRPr="00A6479D">
        <w:rPr>
          <w:sz w:val="28"/>
        </w:rPr>
        <w:t xml:space="preserve">срок, </w:t>
      </w:r>
      <w:r>
        <w:rPr>
          <w:sz w:val="28"/>
        </w:rPr>
        <w:t>на который</w:t>
      </w:r>
      <w:r w:rsidRPr="00A6479D">
        <w:rPr>
          <w:sz w:val="28"/>
        </w:rPr>
        <w:t xml:space="preserve"> приостанавлива</w:t>
      </w:r>
      <w:r>
        <w:rPr>
          <w:sz w:val="28"/>
        </w:rPr>
        <w:t>ют</w:t>
      </w:r>
      <w:r w:rsidRPr="00A6479D">
        <w:rPr>
          <w:sz w:val="28"/>
        </w:rPr>
        <w:t xml:space="preserve"> </w:t>
      </w:r>
      <w:r>
        <w:rPr>
          <w:sz w:val="28"/>
        </w:rPr>
        <w:t>предоставление</w:t>
      </w:r>
      <w:r w:rsidRPr="00A6479D">
        <w:rPr>
          <w:sz w:val="28"/>
        </w:rPr>
        <w:t xml:space="preserve"> су</w:t>
      </w:r>
      <w:r w:rsidRPr="00A6479D">
        <w:rPr>
          <w:sz w:val="28"/>
        </w:rPr>
        <w:t>б</w:t>
      </w:r>
      <w:r w:rsidRPr="00A6479D">
        <w:rPr>
          <w:sz w:val="28"/>
        </w:rPr>
        <w:t>сидии;</w:t>
      </w:r>
    </w:p>
    <w:p w14:paraId="38B666B7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>причина приостановления предоставления субсидии (указывается причина со ссылкой на действующее законодательство – подпункт, пункт, статья, и пр., название, дата принятия и номер нормативного правового акта);</w:t>
      </w:r>
      <w:r w:rsidRPr="004E02C0">
        <w:rPr>
          <w:sz w:val="28"/>
        </w:rPr>
        <w:t xml:space="preserve"> </w:t>
      </w:r>
    </w:p>
    <w:p w14:paraId="488F3C6B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 w:rsidRPr="00A10770">
        <w:rPr>
          <w:sz w:val="28"/>
        </w:rPr>
        <w:t>предложение предоставить в орган соцзащиты документы, подтве</w:t>
      </w:r>
      <w:r w:rsidRPr="00A10770">
        <w:rPr>
          <w:sz w:val="28"/>
        </w:rPr>
        <w:t>р</w:t>
      </w:r>
      <w:r w:rsidRPr="00A10770">
        <w:rPr>
          <w:sz w:val="28"/>
        </w:rPr>
        <w:t>ждающие обстоятельства, послужившие причиной приостановления предоставления субсидии.</w:t>
      </w:r>
    </w:p>
    <w:p w14:paraId="3A0DA8B7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>Все причины, препятствующие предоставлению субсидии, в решении о приостановлении предоставления субсидии указываются таким образом, чтобы заявителю было ясно без дополн</w:t>
      </w:r>
      <w:r>
        <w:rPr>
          <w:sz w:val="28"/>
        </w:rPr>
        <w:t>и</w:t>
      </w:r>
      <w:r>
        <w:rPr>
          <w:sz w:val="28"/>
        </w:rPr>
        <w:t>тельных разъяснений, какие действия он должен совершить в целях устран</w:t>
      </w:r>
      <w:r>
        <w:rPr>
          <w:sz w:val="28"/>
        </w:rPr>
        <w:t>е</w:t>
      </w:r>
      <w:r>
        <w:rPr>
          <w:sz w:val="28"/>
        </w:rPr>
        <w:t xml:space="preserve">ния этих причин. </w:t>
      </w:r>
    </w:p>
    <w:p w14:paraId="390E5823" w14:textId="77777777" w:rsidR="0009440C" w:rsidRDefault="0009440C" w:rsidP="0009440C">
      <w:pPr>
        <w:tabs>
          <w:tab w:val="left" w:pos="720"/>
        </w:tabs>
        <w:ind w:firstLine="567"/>
        <w:jc w:val="both"/>
        <w:rPr>
          <w:sz w:val="28"/>
        </w:rPr>
      </w:pPr>
      <w:r w:rsidRPr="006F3275">
        <w:rPr>
          <w:sz w:val="28"/>
        </w:rPr>
        <w:t>3.</w:t>
      </w:r>
      <w:r>
        <w:rPr>
          <w:sz w:val="28"/>
        </w:rPr>
        <w:t>8</w:t>
      </w:r>
      <w:r w:rsidRPr="006F3275">
        <w:rPr>
          <w:sz w:val="28"/>
        </w:rPr>
        <w:t>.3. Специалист, ответственный за приостановление и возобновл</w:t>
      </w:r>
      <w:r w:rsidRPr="006F3275">
        <w:rPr>
          <w:sz w:val="28"/>
        </w:rPr>
        <w:t>е</w:t>
      </w:r>
      <w:r w:rsidRPr="006F3275">
        <w:rPr>
          <w:sz w:val="28"/>
        </w:rPr>
        <w:t>ние предоставления субсидии, передает второй экземп</w:t>
      </w:r>
      <w:r>
        <w:rPr>
          <w:sz w:val="28"/>
        </w:rPr>
        <w:t>ляр р</w:t>
      </w:r>
      <w:r w:rsidRPr="006F3275">
        <w:rPr>
          <w:sz w:val="28"/>
        </w:rPr>
        <w:t>ешения о приостановл</w:t>
      </w:r>
      <w:r w:rsidRPr="006F3275">
        <w:rPr>
          <w:sz w:val="28"/>
        </w:rPr>
        <w:t>е</w:t>
      </w:r>
      <w:r w:rsidRPr="006F3275">
        <w:rPr>
          <w:sz w:val="28"/>
        </w:rPr>
        <w:t>нии предоставления субсидии в порядке делопроизводства для отправки почтой специалисту, ответственному за о</w:t>
      </w:r>
      <w:r w:rsidRPr="006F3275">
        <w:rPr>
          <w:sz w:val="28"/>
        </w:rPr>
        <w:t>т</w:t>
      </w:r>
      <w:r w:rsidRPr="006F3275">
        <w:rPr>
          <w:sz w:val="28"/>
        </w:rPr>
        <w:t>правку почтовых уведомлений.</w:t>
      </w:r>
    </w:p>
    <w:p w14:paraId="76580084" w14:textId="77777777" w:rsidR="0009440C" w:rsidRDefault="0009440C" w:rsidP="0009440C">
      <w:pPr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3.8.4. Специалист, ответственный за приостановление и возобновление предоставления субсидии, принимает меры по устранению причин приост</w:t>
      </w:r>
      <w:r>
        <w:rPr>
          <w:sz w:val="28"/>
        </w:rPr>
        <w:t>а</w:t>
      </w:r>
      <w:r>
        <w:rPr>
          <w:sz w:val="28"/>
        </w:rPr>
        <w:t xml:space="preserve">новления: </w:t>
      </w:r>
    </w:p>
    <w:p w14:paraId="2918C4EF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>устанавливает на основании информации, представленной заявит</w:t>
      </w:r>
      <w:r>
        <w:rPr>
          <w:sz w:val="28"/>
        </w:rPr>
        <w:t>е</w:t>
      </w:r>
      <w:r>
        <w:rPr>
          <w:sz w:val="28"/>
        </w:rPr>
        <w:t>лем, обстоятельства, повлекшие приостановление предоставления субсидии;</w:t>
      </w:r>
    </w:p>
    <w:p w14:paraId="3647DDC4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 xml:space="preserve">устанавливает факт устранения обстоятельств, повлекшие приостановление предоставления субсидии. </w:t>
      </w:r>
    </w:p>
    <w:p w14:paraId="7E1372FA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 xml:space="preserve">3.8.5. </w:t>
      </w:r>
      <w:proofErr w:type="gramStart"/>
      <w:r>
        <w:rPr>
          <w:sz w:val="28"/>
        </w:rPr>
        <w:t xml:space="preserve">В случае установления у заявителя субсидии уважительных обстоятельств, явившихся причиной приостановления ее предоставления </w:t>
      </w:r>
      <w:r>
        <w:rPr>
          <w:sz w:val="28"/>
        </w:rPr>
        <w:lastRenderedPageBreak/>
        <w:t>(нахожд</w:t>
      </w:r>
      <w:r>
        <w:rPr>
          <w:sz w:val="28"/>
        </w:rPr>
        <w:t>е</w:t>
      </w:r>
      <w:r>
        <w:rPr>
          <w:sz w:val="28"/>
        </w:rPr>
        <w:t>ние на стационарном лечении в учреждении здравоохранения, тяжелое финансовое пол</w:t>
      </w:r>
      <w:r>
        <w:rPr>
          <w:sz w:val="28"/>
        </w:rPr>
        <w:t>о</w:t>
      </w:r>
      <w:r>
        <w:rPr>
          <w:sz w:val="28"/>
        </w:rPr>
        <w:t>жение, вызванное неполной или</w:t>
      </w:r>
      <w:r>
        <w:rPr>
          <w:i/>
          <w:sz w:val="28"/>
        </w:rPr>
        <w:t xml:space="preserve"> </w:t>
      </w:r>
      <w:r>
        <w:rPr>
          <w:sz w:val="28"/>
        </w:rPr>
        <w:t>несвоевременной выплатой заработной пл</w:t>
      </w:r>
      <w:r>
        <w:rPr>
          <w:sz w:val="28"/>
        </w:rPr>
        <w:t>а</w:t>
      </w:r>
      <w:r>
        <w:rPr>
          <w:sz w:val="28"/>
        </w:rPr>
        <w:t>ты, стечение тяжелых личных или семейных обстоятельств (болезнь или смерть членов семьи и т.п.), а также полного погашения задолженности либо согл</w:t>
      </w:r>
      <w:r>
        <w:rPr>
          <w:sz w:val="28"/>
        </w:rPr>
        <w:t>а</w:t>
      </w:r>
      <w:r>
        <w:rPr>
          <w:sz w:val="28"/>
        </w:rPr>
        <w:t>сования с организациями, перед которыми он имеет обязательства по оплате</w:t>
      </w:r>
      <w:proofErr w:type="gramEnd"/>
      <w:r>
        <w:rPr>
          <w:sz w:val="28"/>
        </w:rPr>
        <w:t xml:space="preserve"> жилищно-коммунальных услуг, срока погашения задолженности в течение одного месяца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уведомления о приостано</w:t>
      </w:r>
      <w:r>
        <w:rPr>
          <w:sz w:val="28"/>
        </w:rPr>
        <w:t>в</w:t>
      </w:r>
      <w:r>
        <w:rPr>
          <w:sz w:val="28"/>
        </w:rPr>
        <w:t>лении выплаты, специалист, ответственный за приостановление и возобновление предоста</w:t>
      </w:r>
      <w:r>
        <w:rPr>
          <w:sz w:val="28"/>
        </w:rPr>
        <w:t>в</w:t>
      </w:r>
      <w:r>
        <w:rPr>
          <w:sz w:val="28"/>
        </w:rPr>
        <w:t xml:space="preserve">ления субсидии, готовит проект решения о возобновлении предоставления субсидии с месяца ее приостановления. </w:t>
      </w:r>
    </w:p>
    <w:p w14:paraId="4B2EEBA9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>3.8.6. Возобновление предоставления субсидии специалист, ответственный за приостановление и возобновление предо</w:t>
      </w:r>
      <w:r>
        <w:rPr>
          <w:sz w:val="28"/>
        </w:rPr>
        <w:t>с</w:t>
      </w:r>
      <w:r>
        <w:rPr>
          <w:sz w:val="28"/>
        </w:rPr>
        <w:t xml:space="preserve">тавления субсидии, осуществляет при условии исключения необоснованно выплаченных средств субсидий. Уведомляют заявителя об этом в письменной форме. </w:t>
      </w:r>
    </w:p>
    <w:p w14:paraId="6213A28F" w14:textId="77777777" w:rsidR="0009440C" w:rsidRPr="00641EE7" w:rsidRDefault="0009440C" w:rsidP="0009440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641EE7">
        <w:rPr>
          <w:sz w:val="28"/>
          <w:szCs w:val="28"/>
        </w:rPr>
        <w:t>Специалист, ответственный за приостановление и возобновление предоставления субсидии, формирует в дв</w:t>
      </w:r>
      <w:r>
        <w:rPr>
          <w:sz w:val="28"/>
          <w:szCs w:val="28"/>
        </w:rPr>
        <w:t>ух экземплярах проект р</w:t>
      </w:r>
      <w:r w:rsidRPr="00641EE7">
        <w:rPr>
          <w:sz w:val="28"/>
          <w:szCs w:val="28"/>
        </w:rPr>
        <w:t>ешения о возобновлении предоставления субсидии по установленной форме, заверяет подписью начальника органа соцзащ</w:t>
      </w:r>
      <w:r w:rsidRPr="00641EE7">
        <w:rPr>
          <w:sz w:val="28"/>
          <w:szCs w:val="28"/>
        </w:rPr>
        <w:t>и</w:t>
      </w:r>
      <w:r w:rsidRPr="00641EE7">
        <w:rPr>
          <w:sz w:val="28"/>
          <w:szCs w:val="28"/>
        </w:rPr>
        <w:t xml:space="preserve">ты (или его заместителя) и скрепляет печатью; формирует проект </w:t>
      </w:r>
      <w:r>
        <w:rPr>
          <w:sz w:val="28"/>
          <w:szCs w:val="28"/>
        </w:rPr>
        <w:t>р</w:t>
      </w:r>
      <w:r w:rsidRPr="00641EE7">
        <w:rPr>
          <w:sz w:val="28"/>
          <w:szCs w:val="28"/>
        </w:rPr>
        <w:t>ешения о возобновлении предоставления су</w:t>
      </w:r>
      <w:r w:rsidRPr="00641EE7">
        <w:rPr>
          <w:sz w:val="28"/>
          <w:szCs w:val="28"/>
        </w:rPr>
        <w:t>б</w:t>
      </w:r>
      <w:r w:rsidRPr="00641EE7">
        <w:rPr>
          <w:sz w:val="28"/>
          <w:szCs w:val="28"/>
        </w:rPr>
        <w:t>сидии в день е</w:t>
      </w:r>
      <w:r>
        <w:rPr>
          <w:sz w:val="28"/>
          <w:szCs w:val="28"/>
        </w:rPr>
        <w:t>го принятия. В р</w:t>
      </w:r>
      <w:r w:rsidRPr="00641EE7">
        <w:rPr>
          <w:sz w:val="28"/>
          <w:szCs w:val="28"/>
        </w:rPr>
        <w:t>ешении о возобновлении предоставления субсидии указывает:</w:t>
      </w:r>
    </w:p>
    <w:p w14:paraId="265044EE" w14:textId="77777777" w:rsidR="0009440C" w:rsidRPr="004372A3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 xml:space="preserve">наименование </w:t>
      </w:r>
      <w:r w:rsidRPr="004372A3">
        <w:rPr>
          <w:sz w:val="28"/>
        </w:rPr>
        <w:t>органа соцзащиты;</w:t>
      </w:r>
    </w:p>
    <w:p w14:paraId="70713766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 xml:space="preserve">номер и дату; </w:t>
      </w:r>
    </w:p>
    <w:p w14:paraId="42673532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>фамилия, имя, отчество и адрес заявителя;</w:t>
      </w:r>
    </w:p>
    <w:p w14:paraId="0C70A3A5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 w:rsidRPr="00A6479D">
        <w:rPr>
          <w:sz w:val="28"/>
        </w:rPr>
        <w:t xml:space="preserve">сведения о сроках, с которого </w:t>
      </w:r>
      <w:r>
        <w:rPr>
          <w:sz w:val="28"/>
        </w:rPr>
        <w:t>возобновляется предоставления</w:t>
      </w:r>
      <w:r w:rsidRPr="00A6479D">
        <w:rPr>
          <w:sz w:val="28"/>
        </w:rPr>
        <w:t xml:space="preserve"> су</w:t>
      </w:r>
      <w:r w:rsidRPr="00A6479D">
        <w:rPr>
          <w:sz w:val="28"/>
        </w:rPr>
        <w:t>б</w:t>
      </w:r>
      <w:r w:rsidRPr="00A6479D">
        <w:rPr>
          <w:sz w:val="28"/>
        </w:rPr>
        <w:t>сидии;</w:t>
      </w:r>
    </w:p>
    <w:p w14:paraId="5842BAAB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>причина возобновления предоставления субсидии (указывается причина со ссылкой на действующее законодательство – подпункт, пункт, статья, и пр., название, дата принятия и номер нормативного правового акта).</w:t>
      </w:r>
    </w:p>
    <w:p w14:paraId="13002823" w14:textId="77777777" w:rsidR="0009440C" w:rsidRDefault="0009440C" w:rsidP="0009440C">
      <w:pPr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3.8.7. Специалист, ответственный за приостановление и возобновл</w:t>
      </w:r>
      <w:r>
        <w:rPr>
          <w:sz w:val="28"/>
        </w:rPr>
        <w:t>е</w:t>
      </w:r>
      <w:r>
        <w:rPr>
          <w:sz w:val="28"/>
        </w:rPr>
        <w:t>ние предоставления субсидии передает второй экземпляр решения о возобновлении предоставления субсидии в порядке делопроизводства для отправки почтой специалисту, ответственному за о</w:t>
      </w:r>
      <w:r>
        <w:rPr>
          <w:sz w:val="28"/>
        </w:rPr>
        <w:t>т</w:t>
      </w:r>
      <w:r>
        <w:rPr>
          <w:sz w:val="28"/>
        </w:rPr>
        <w:t>правку почтовых уведомлений.</w:t>
      </w:r>
    </w:p>
    <w:p w14:paraId="08107D6B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>3.8.8. Общий максимальный срок приостановления и возобновления предоставления субсидии не может превышать 1-го рабочего дня.</w:t>
      </w:r>
    </w:p>
    <w:p w14:paraId="7BA815E9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>3.8.9. Процедура завершается подшиванием р</w:t>
      </w:r>
      <w:r w:rsidRPr="00805257">
        <w:rPr>
          <w:sz w:val="28"/>
        </w:rPr>
        <w:t>ешения</w:t>
      </w:r>
      <w:r>
        <w:rPr>
          <w:sz w:val="28"/>
        </w:rPr>
        <w:t xml:space="preserve"> о приостановл</w:t>
      </w:r>
      <w:r>
        <w:rPr>
          <w:sz w:val="28"/>
        </w:rPr>
        <w:t>е</w:t>
      </w:r>
      <w:r>
        <w:rPr>
          <w:sz w:val="28"/>
        </w:rPr>
        <w:t xml:space="preserve">нии предоставления субсидии и решения о возобновлении предоставления субсидии в персональное дело с отметкой о его направлении заявителю. </w:t>
      </w:r>
    </w:p>
    <w:p w14:paraId="7A5D73A4" w14:textId="77777777" w:rsidR="0009440C" w:rsidRPr="0051487D" w:rsidRDefault="0009440C" w:rsidP="0009440C">
      <w:pPr>
        <w:ind w:firstLine="567"/>
        <w:rPr>
          <w:sz w:val="28"/>
          <w:szCs w:val="28"/>
        </w:rPr>
      </w:pPr>
      <w:r w:rsidRPr="0051487D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51487D">
        <w:rPr>
          <w:sz w:val="28"/>
          <w:szCs w:val="28"/>
        </w:rPr>
        <w:t>. Прекращение выплаты субсидии.</w:t>
      </w:r>
    </w:p>
    <w:p w14:paraId="6E2A5F46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3.9.1. Основанием для начала процедуры является поступление информации от органов </w:t>
      </w:r>
      <w:proofErr w:type="spellStart"/>
      <w:r>
        <w:rPr>
          <w:sz w:val="28"/>
          <w:szCs w:val="40"/>
        </w:rPr>
        <w:t>ЗАГСа</w:t>
      </w:r>
      <w:proofErr w:type="spellEnd"/>
      <w:r>
        <w:rPr>
          <w:sz w:val="28"/>
          <w:szCs w:val="40"/>
        </w:rPr>
        <w:t>, паспортно-визовой службы, личного заявления об изменении состава семьи заявителя, о</w:t>
      </w:r>
      <w:r>
        <w:rPr>
          <w:sz w:val="28"/>
          <w:szCs w:val="40"/>
        </w:rPr>
        <w:t>с</w:t>
      </w:r>
      <w:r>
        <w:rPr>
          <w:sz w:val="28"/>
          <w:szCs w:val="40"/>
        </w:rPr>
        <w:t xml:space="preserve">нования проживания, гражданства заявителя и (или) членов его семьи, его материального </w:t>
      </w:r>
      <w:r>
        <w:rPr>
          <w:sz w:val="28"/>
          <w:szCs w:val="40"/>
        </w:rPr>
        <w:lastRenderedPageBreak/>
        <w:t>положения и (или) членов его семьи (если эти изменения повлекли утрату права на предоставление субсидии).</w:t>
      </w:r>
    </w:p>
    <w:p w14:paraId="6A95F4A4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3.9.2. Специалист, ответственный за назначение субсидии один раз в месяц, </w:t>
      </w:r>
      <w:r>
        <w:rPr>
          <w:color w:val="000000"/>
          <w:sz w:val="28"/>
          <w:szCs w:val="40"/>
        </w:rPr>
        <w:t>не позднее 15 числа</w:t>
      </w:r>
      <w:r>
        <w:rPr>
          <w:sz w:val="28"/>
          <w:szCs w:val="40"/>
        </w:rPr>
        <w:t xml:space="preserve">, корректирует базу, исходя из данных, полученных от органов </w:t>
      </w:r>
      <w:proofErr w:type="spellStart"/>
      <w:r>
        <w:rPr>
          <w:sz w:val="28"/>
          <w:szCs w:val="40"/>
        </w:rPr>
        <w:t>ЗАГСа</w:t>
      </w:r>
      <w:proofErr w:type="spellEnd"/>
      <w:r>
        <w:rPr>
          <w:sz w:val="28"/>
          <w:szCs w:val="40"/>
        </w:rPr>
        <w:t xml:space="preserve"> и паспортно-визовой службы: находит в базе дела умерших и выбывших граждан и дел</w:t>
      </w:r>
      <w:r>
        <w:rPr>
          <w:sz w:val="28"/>
          <w:szCs w:val="40"/>
        </w:rPr>
        <w:t>а</w:t>
      </w:r>
      <w:r>
        <w:rPr>
          <w:sz w:val="28"/>
          <w:szCs w:val="40"/>
        </w:rPr>
        <w:t>ет в них пометку «умер»,</w:t>
      </w:r>
      <w:r>
        <w:rPr>
          <w:sz w:val="28"/>
          <w:szCs w:val="40"/>
        </w:rPr>
        <w:t xml:space="preserve"> </w:t>
      </w:r>
      <w:r>
        <w:rPr>
          <w:sz w:val="28"/>
          <w:szCs w:val="40"/>
        </w:rPr>
        <w:t>«выбыл», аналогичную отметку делает в персональном деле заявителя.</w:t>
      </w:r>
    </w:p>
    <w:p w14:paraId="15D72D4B" w14:textId="77777777" w:rsidR="0009440C" w:rsidRPr="00A9416A" w:rsidRDefault="0009440C" w:rsidP="0009440C">
      <w:pPr>
        <w:pStyle w:val="22"/>
        <w:tabs>
          <w:tab w:val="left" w:pos="144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A9416A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A9416A">
        <w:rPr>
          <w:sz w:val="28"/>
          <w:szCs w:val="28"/>
        </w:rPr>
        <w:t>.3. Специалист, ответственный за назначение субсидии, форми</w:t>
      </w:r>
      <w:r>
        <w:rPr>
          <w:sz w:val="28"/>
          <w:szCs w:val="28"/>
        </w:rPr>
        <w:t>рует в двух экземплярах проект р</w:t>
      </w:r>
      <w:r w:rsidRPr="00A9416A">
        <w:rPr>
          <w:sz w:val="28"/>
          <w:szCs w:val="28"/>
        </w:rPr>
        <w:t>ешения о прекращении предоставления субсидии по уст</w:t>
      </w:r>
      <w:r w:rsidRPr="00A9416A">
        <w:rPr>
          <w:sz w:val="28"/>
          <w:szCs w:val="28"/>
        </w:rPr>
        <w:t>а</w:t>
      </w:r>
      <w:r w:rsidRPr="00A9416A">
        <w:rPr>
          <w:sz w:val="28"/>
          <w:szCs w:val="28"/>
        </w:rPr>
        <w:t>новленной форме, заверяет подписью начальника органа соцзащиты (или его заместителя), скрепляет печатью и передает его в порядке делопроизводства специалисту, ответственному за выплату субс</w:t>
      </w:r>
      <w:r w:rsidRPr="00A9416A">
        <w:rPr>
          <w:sz w:val="28"/>
          <w:szCs w:val="28"/>
        </w:rPr>
        <w:t>и</w:t>
      </w:r>
      <w:r>
        <w:rPr>
          <w:sz w:val="28"/>
          <w:szCs w:val="28"/>
        </w:rPr>
        <w:t>дий. В р</w:t>
      </w:r>
      <w:r w:rsidRPr="00A9416A">
        <w:rPr>
          <w:sz w:val="28"/>
          <w:szCs w:val="28"/>
        </w:rPr>
        <w:t>ешении о прекращении предоставления субсидии указывает:</w:t>
      </w:r>
    </w:p>
    <w:p w14:paraId="7AF1576E" w14:textId="77777777" w:rsidR="0009440C" w:rsidRPr="004372A3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 xml:space="preserve">наименование </w:t>
      </w:r>
      <w:r w:rsidRPr="004372A3">
        <w:rPr>
          <w:sz w:val="28"/>
        </w:rPr>
        <w:t>органа соцзащиты;</w:t>
      </w:r>
    </w:p>
    <w:p w14:paraId="17B41837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 xml:space="preserve">номер и дату; </w:t>
      </w:r>
    </w:p>
    <w:p w14:paraId="7311B631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>фамилия, имя, отчество и адрес заявителя субсидии;</w:t>
      </w:r>
    </w:p>
    <w:p w14:paraId="09876932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 w:rsidRPr="00A6479D">
        <w:rPr>
          <w:sz w:val="28"/>
        </w:rPr>
        <w:t xml:space="preserve">сведения о </w:t>
      </w:r>
      <w:r>
        <w:rPr>
          <w:sz w:val="28"/>
        </w:rPr>
        <w:t>дате</w:t>
      </w:r>
      <w:r w:rsidRPr="00A6479D">
        <w:rPr>
          <w:sz w:val="28"/>
        </w:rPr>
        <w:t>, с которо</w:t>
      </w:r>
      <w:r>
        <w:rPr>
          <w:sz w:val="28"/>
        </w:rPr>
        <w:t>й</w:t>
      </w:r>
      <w:r w:rsidRPr="00A6479D">
        <w:rPr>
          <w:sz w:val="28"/>
        </w:rPr>
        <w:t xml:space="preserve"> </w:t>
      </w:r>
      <w:r>
        <w:rPr>
          <w:sz w:val="28"/>
        </w:rPr>
        <w:t>прекращается</w:t>
      </w:r>
      <w:r w:rsidRPr="00A6479D">
        <w:rPr>
          <w:sz w:val="28"/>
        </w:rPr>
        <w:t xml:space="preserve"> выплата су</w:t>
      </w:r>
      <w:r w:rsidRPr="00A6479D">
        <w:rPr>
          <w:sz w:val="28"/>
        </w:rPr>
        <w:t>б</w:t>
      </w:r>
      <w:r w:rsidRPr="00A6479D">
        <w:rPr>
          <w:sz w:val="28"/>
        </w:rPr>
        <w:t>сидии;</w:t>
      </w:r>
    </w:p>
    <w:p w14:paraId="2ADB4C27" w14:textId="77777777" w:rsidR="0009440C" w:rsidRDefault="0009440C" w:rsidP="0009440C">
      <w:pPr>
        <w:tabs>
          <w:tab w:val="left" w:pos="1440"/>
        </w:tabs>
        <w:ind w:firstLine="567"/>
        <w:jc w:val="both"/>
        <w:rPr>
          <w:sz w:val="28"/>
        </w:rPr>
      </w:pPr>
      <w:r>
        <w:rPr>
          <w:sz w:val="28"/>
        </w:rPr>
        <w:t>причину прекращения предоставления субсидии (указывается причина отказа со ссылкой на действующее законодательство – подпункт, пункт, статья, и пр., название, дата принятия и номер нормативного правового акта);</w:t>
      </w:r>
    </w:p>
    <w:p w14:paraId="3A05355B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28"/>
        </w:rPr>
        <w:t xml:space="preserve">3.9.4. </w:t>
      </w:r>
      <w:r w:rsidRPr="003D4E34">
        <w:rPr>
          <w:sz w:val="28"/>
          <w:szCs w:val="28"/>
        </w:rPr>
        <w:t xml:space="preserve">Специалист, ответственный за </w:t>
      </w:r>
      <w:r>
        <w:rPr>
          <w:sz w:val="28"/>
          <w:szCs w:val="28"/>
        </w:rPr>
        <w:t>назначение</w:t>
      </w:r>
      <w:r w:rsidRPr="003D4E34">
        <w:rPr>
          <w:sz w:val="28"/>
          <w:szCs w:val="28"/>
        </w:rPr>
        <w:t xml:space="preserve"> субсидии </w:t>
      </w:r>
      <w:r>
        <w:rPr>
          <w:sz w:val="28"/>
          <w:szCs w:val="28"/>
        </w:rPr>
        <w:t>передает второй экземпляр р</w:t>
      </w:r>
      <w:r w:rsidRPr="003D4E34">
        <w:rPr>
          <w:sz w:val="28"/>
          <w:szCs w:val="28"/>
        </w:rPr>
        <w:t>ешения о прекр</w:t>
      </w:r>
      <w:r w:rsidRPr="003D4E34">
        <w:rPr>
          <w:sz w:val="28"/>
          <w:szCs w:val="28"/>
        </w:rPr>
        <w:t>а</w:t>
      </w:r>
      <w:r w:rsidRPr="003D4E34">
        <w:rPr>
          <w:sz w:val="28"/>
          <w:szCs w:val="28"/>
        </w:rPr>
        <w:t>щении предоставления субсидии в</w:t>
      </w:r>
      <w:r>
        <w:rPr>
          <w:sz w:val="28"/>
          <w:szCs w:val="40"/>
        </w:rPr>
        <w:t xml:space="preserve"> порядке делопроизводства для отправки почтой специалисту, ответственному за отправку почтовых уведомлений. </w:t>
      </w:r>
    </w:p>
    <w:p w14:paraId="74DCBEF2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Специалист, ответственный за назначение субсидий:</w:t>
      </w:r>
    </w:p>
    <w:p w14:paraId="5396306A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делает отметку в базе данных в деле «Прекращено» с указанием срока и причины прекр</w:t>
      </w:r>
      <w:r>
        <w:rPr>
          <w:sz w:val="28"/>
          <w:szCs w:val="40"/>
        </w:rPr>
        <w:t>а</w:t>
      </w:r>
      <w:r>
        <w:rPr>
          <w:sz w:val="28"/>
          <w:szCs w:val="40"/>
        </w:rPr>
        <w:t>щения;</w:t>
      </w:r>
    </w:p>
    <w:p w14:paraId="43CC3EEE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подшивает решение о прекр</w:t>
      </w:r>
      <w:r>
        <w:rPr>
          <w:sz w:val="28"/>
          <w:szCs w:val="40"/>
        </w:rPr>
        <w:t>а</w:t>
      </w:r>
      <w:r>
        <w:rPr>
          <w:sz w:val="28"/>
          <w:szCs w:val="40"/>
        </w:rPr>
        <w:t>щении предоставления субсидии в персональное дело.</w:t>
      </w:r>
    </w:p>
    <w:p w14:paraId="0D9703EF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Специалист, ответственный за назначение субсидии, автоматизированным путем осуществляет печать реестра «на прекращение» и подшивает его в персональное дело заявителя; уведомляет заявителя о прекращении предоставления субсидии зака</w:t>
      </w:r>
      <w:r>
        <w:rPr>
          <w:sz w:val="28"/>
          <w:szCs w:val="40"/>
        </w:rPr>
        <w:t>з</w:t>
      </w:r>
      <w:r>
        <w:rPr>
          <w:sz w:val="28"/>
          <w:szCs w:val="40"/>
        </w:rPr>
        <w:t xml:space="preserve">ным письмом и </w:t>
      </w:r>
      <w:r w:rsidRPr="004372A3">
        <w:rPr>
          <w:sz w:val="28"/>
          <w:szCs w:val="40"/>
        </w:rPr>
        <w:t>дублирует</w:t>
      </w:r>
      <w:r>
        <w:rPr>
          <w:sz w:val="28"/>
          <w:szCs w:val="40"/>
        </w:rPr>
        <w:t xml:space="preserve"> по телефону или электронной почте, указанным в зая</w:t>
      </w:r>
      <w:r>
        <w:rPr>
          <w:sz w:val="28"/>
          <w:szCs w:val="40"/>
        </w:rPr>
        <w:t>в</w:t>
      </w:r>
      <w:r>
        <w:rPr>
          <w:sz w:val="28"/>
          <w:szCs w:val="40"/>
        </w:rPr>
        <w:t>лении (при наличии соответствующих данных в заявлении), в том случае, если основанием для прекращения является получение субсидии в соответствии с краевым и федеральным законодательс</w:t>
      </w:r>
      <w:r>
        <w:rPr>
          <w:sz w:val="28"/>
          <w:szCs w:val="40"/>
        </w:rPr>
        <w:t>т</w:t>
      </w:r>
      <w:r>
        <w:rPr>
          <w:sz w:val="28"/>
          <w:szCs w:val="40"/>
        </w:rPr>
        <w:t xml:space="preserve">вом. </w:t>
      </w:r>
    </w:p>
    <w:p w14:paraId="757EA8A2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В том случае, если основанием для прекращения является смерть получателя или его переезд на постоянное место жительства в другой район (город), реш</w:t>
      </w:r>
      <w:r>
        <w:rPr>
          <w:sz w:val="28"/>
          <w:szCs w:val="40"/>
        </w:rPr>
        <w:t>е</w:t>
      </w:r>
      <w:r>
        <w:rPr>
          <w:sz w:val="28"/>
          <w:szCs w:val="40"/>
        </w:rPr>
        <w:t xml:space="preserve">ние о прекращении предоставления </w:t>
      </w:r>
      <w:r w:rsidRPr="00DD4BD3">
        <w:rPr>
          <w:sz w:val="28"/>
          <w:szCs w:val="40"/>
        </w:rPr>
        <w:t>субсидии специалист не направляе</w:t>
      </w:r>
      <w:r w:rsidRPr="00DD4BD3">
        <w:rPr>
          <w:sz w:val="28"/>
          <w:szCs w:val="40"/>
        </w:rPr>
        <w:t>т</w:t>
      </w:r>
      <w:r w:rsidRPr="00DD4BD3">
        <w:rPr>
          <w:sz w:val="28"/>
          <w:szCs w:val="40"/>
        </w:rPr>
        <w:t>.</w:t>
      </w:r>
    </w:p>
    <w:p w14:paraId="171853A1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3.9.5. Общий максимальный срок прекращения предоставления субсидии</w:t>
      </w:r>
      <w:r>
        <w:rPr>
          <w:sz w:val="28"/>
          <w:szCs w:val="40"/>
        </w:rPr>
        <w:t xml:space="preserve"> </w:t>
      </w:r>
      <w:r>
        <w:rPr>
          <w:sz w:val="28"/>
          <w:szCs w:val="40"/>
        </w:rPr>
        <w:t>не может превышать 1-го</w:t>
      </w:r>
      <w:r>
        <w:rPr>
          <w:sz w:val="28"/>
          <w:szCs w:val="40"/>
        </w:rPr>
        <w:t xml:space="preserve"> </w:t>
      </w:r>
      <w:r>
        <w:rPr>
          <w:sz w:val="28"/>
          <w:szCs w:val="40"/>
        </w:rPr>
        <w:t xml:space="preserve">рабочего дня. </w:t>
      </w:r>
    </w:p>
    <w:p w14:paraId="1B4CF5DF" w14:textId="77777777" w:rsidR="0009440C" w:rsidRDefault="0009440C" w:rsidP="0009440C">
      <w:pPr>
        <w:ind w:firstLine="567"/>
        <w:jc w:val="both"/>
        <w:rPr>
          <w:szCs w:val="40"/>
        </w:rPr>
      </w:pPr>
      <w:r>
        <w:rPr>
          <w:sz w:val="28"/>
          <w:szCs w:val="40"/>
        </w:rPr>
        <w:t>3.9.6. Процедура завершается подшиванием решения о прекращ</w:t>
      </w:r>
      <w:r>
        <w:rPr>
          <w:sz w:val="28"/>
          <w:szCs w:val="40"/>
        </w:rPr>
        <w:t>е</w:t>
      </w:r>
      <w:r>
        <w:rPr>
          <w:sz w:val="28"/>
          <w:szCs w:val="40"/>
        </w:rPr>
        <w:t>нии</w:t>
      </w:r>
      <w:r>
        <w:rPr>
          <w:sz w:val="28"/>
          <w:szCs w:val="40"/>
        </w:rPr>
        <w:t xml:space="preserve"> </w:t>
      </w:r>
      <w:r>
        <w:rPr>
          <w:sz w:val="28"/>
          <w:szCs w:val="40"/>
        </w:rPr>
        <w:t xml:space="preserve">предоставления субсидии в персональное дело и передачей последнего на </w:t>
      </w:r>
      <w:r>
        <w:rPr>
          <w:sz w:val="28"/>
          <w:szCs w:val="40"/>
        </w:rPr>
        <w:lastRenderedPageBreak/>
        <w:t>хранение в а</w:t>
      </w:r>
      <w:r>
        <w:rPr>
          <w:sz w:val="28"/>
          <w:szCs w:val="40"/>
        </w:rPr>
        <w:t>р</w:t>
      </w:r>
      <w:r>
        <w:rPr>
          <w:sz w:val="28"/>
          <w:szCs w:val="40"/>
        </w:rPr>
        <w:t>хив</w:t>
      </w:r>
      <w:r>
        <w:rPr>
          <w:szCs w:val="40"/>
        </w:rPr>
        <w:t>.</w:t>
      </w:r>
    </w:p>
    <w:p w14:paraId="72813032" w14:textId="77777777" w:rsidR="0009440C" w:rsidRPr="0051487D" w:rsidRDefault="0009440C" w:rsidP="0009440C">
      <w:pPr>
        <w:ind w:firstLine="567"/>
        <w:rPr>
          <w:sz w:val="28"/>
          <w:szCs w:val="28"/>
        </w:rPr>
      </w:pPr>
      <w:r w:rsidRPr="0051487D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51487D">
        <w:rPr>
          <w:sz w:val="28"/>
          <w:szCs w:val="28"/>
        </w:rPr>
        <w:t>. Отказ в предоставлении государственной услуги.</w:t>
      </w:r>
    </w:p>
    <w:p w14:paraId="6122D33E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Основанием для начала процедуры отказа в назначении субсидии является выявление права получения или неполучения субсидий установленного законодательством или несоответствия представленных документов тре</w:t>
      </w:r>
      <w:r>
        <w:rPr>
          <w:sz w:val="28"/>
          <w:szCs w:val="28"/>
        </w:rPr>
        <w:t>бованиям, указанным в пункте 4 раздела II</w:t>
      </w:r>
      <w:r w:rsidRPr="00574CE4">
        <w:rPr>
          <w:sz w:val="28"/>
          <w:szCs w:val="28"/>
        </w:rPr>
        <w:t xml:space="preserve"> настоящего административного регламента.</w:t>
      </w:r>
    </w:p>
    <w:p w14:paraId="100ECCB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назначение субсидии, формирует проект уведомления об отказе в назначении субсидии и передает его на утверждение лицу, принимающему решение об отказе в назначении субсидии (начальник управления или его заместитель). В сообщении указываются:</w:t>
      </w:r>
    </w:p>
    <w:p w14:paraId="22D03E22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наименование управления;</w:t>
      </w:r>
    </w:p>
    <w:p w14:paraId="29EC53ED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дата направления сообщения и исходящий номер;</w:t>
      </w:r>
    </w:p>
    <w:p w14:paraId="6A5C801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адрес, фамилия, имя, отчество заявителя;</w:t>
      </w:r>
    </w:p>
    <w:p w14:paraId="79A9E54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слова «Вам отказывается в назначении субсидии», причины, послужившие основанием для принятия решения об отказе в субсидии;</w:t>
      </w:r>
    </w:p>
    <w:p w14:paraId="05CD3A6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слова «Отказ в предоставлении субсидии может быть обжалован в суде».</w:t>
      </w:r>
    </w:p>
    <w:p w14:paraId="2D46F71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При описании причин, послуживших основанием для принятия решения об отказе в предоставлении субсидии, специалист, ответственный за назначение субсидии, указывает нормы (пункты, статьи) правовых актов, несоблюдение которых привело к принятию такого решения, содержание данных норм, а также излагает, в чем именно выразилось несоблюдение требований указанных выше правовых актов.</w:t>
      </w:r>
    </w:p>
    <w:p w14:paraId="1682B7A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Лицо, принимающее решение об отказе в назначении субсидии, проверяет правильность уведомления об отказе в назначении субсидии, утверждает и передает его в порядке делопроизводства для отправки.</w:t>
      </w:r>
    </w:p>
    <w:p w14:paraId="2FCC4A46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Специалист, ответственный за назначение субсидии:</w:t>
      </w:r>
    </w:p>
    <w:p w14:paraId="4B4A39A5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уведомляет заявителя об отказе в предоставлении субсидии;</w:t>
      </w:r>
    </w:p>
    <w:p w14:paraId="79923D1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помещает копию уведомления об отказе в предоставлении субсидии и иные документы, поступившие и сформированные в ходе отказа в предоставлении субсидии, в дело заявителя.</w:t>
      </w:r>
    </w:p>
    <w:p w14:paraId="7A3E8680" w14:textId="77777777" w:rsidR="0009440C" w:rsidRPr="00574CE4" w:rsidRDefault="0009440C" w:rsidP="0009440C">
      <w:pPr>
        <w:ind w:firstLine="567"/>
        <w:jc w:val="both"/>
        <w:rPr>
          <w:color w:val="000000"/>
          <w:sz w:val="28"/>
          <w:szCs w:val="28"/>
        </w:rPr>
      </w:pPr>
      <w:r w:rsidRPr="00574CE4">
        <w:rPr>
          <w:color w:val="000000"/>
          <w:sz w:val="28"/>
          <w:szCs w:val="28"/>
        </w:rPr>
        <w:t xml:space="preserve">Общий максимальный срок отказа в предоставлении </w:t>
      </w:r>
      <w:r>
        <w:rPr>
          <w:color w:val="000000"/>
          <w:sz w:val="28"/>
          <w:szCs w:val="28"/>
        </w:rPr>
        <w:t>государственной услуги</w:t>
      </w:r>
      <w:r w:rsidRPr="00574CE4">
        <w:rPr>
          <w:color w:val="000000"/>
          <w:sz w:val="28"/>
          <w:szCs w:val="28"/>
        </w:rPr>
        <w:t xml:space="preserve"> не может превышать 1-го рабочего дня.</w:t>
      </w:r>
    </w:p>
    <w:p w14:paraId="4BBAD2F6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Процедура завершается направлением заявителю уведомления об отказе в назначении субсидии.</w:t>
      </w:r>
    </w:p>
    <w:p w14:paraId="593C07F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</w:p>
    <w:p w14:paraId="6F09D449" w14:textId="77777777" w:rsidR="0009440C" w:rsidRPr="00535DD8" w:rsidRDefault="0009440C" w:rsidP="0009440C">
      <w:pPr>
        <w:ind w:firstLine="567"/>
        <w:jc w:val="both"/>
        <w:rPr>
          <w:b/>
          <w:sz w:val="28"/>
          <w:szCs w:val="28"/>
        </w:rPr>
      </w:pPr>
      <w:r w:rsidRPr="0051487D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Pr="0051487D">
        <w:rPr>
          <w:sz w:val="28"/>
          <w:szCs w:val="28"/>
        </w:rPr>
        <w:t xml:space="preserve"> Формы контроля за исполнением административного регламент</w:t>
      </w:r>
      <w:r w:rsidRPr="00575DF3">
        <w:rPr>
          <w:sz w:val="28"/>
          <w:szCs w:val="28"/>
        </w:rPr>
        <w:t>а</w:t>
      </w:r>
    </w:p>
    <w:p w14:paraId="6721DAA5" w14:textId="77777777" w:rsidR="0009440C" w:rsidRPr="00891971" w:rsidRDefault="0009440C" w:rsidP="0009440C">
      <w:pPr>
        <w:ind w:firstLine="567"/>
        <w:jc w:val="both"/>
        <w:rPr>
          <w:b/>
          <w:sz w:val="28"/>
          <w:szCs w:val="28"/>
          <w:u w:val="single"/>
        </w:rPr>
      </w:pPr>
    </w:p>
    <w:p w14:paraId="18CDDBF6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4.1.</w:t>
      </w:r>
      <w:r w:rsidRPr="00574CE4">
        <w:rPr>
          <w:rFonts w:eastAsia="Arial CYR"/>
          <w:sz w:val="28"/>
          <w:szCs w:val="28"/>
        </w:rPr>
        <w:t xml:space="preserve"> Текущий </w:t>
      </w:r>
      <w:proofErr w:type="gramStart"/>
      <w:r w:rsidRPr="00574CE4">
        <w:rPr>
          <w:rFonts w:eastAsia="Arial CYR"/>
          <w:sz w:val="28"/>
          <w:szCs w:val="28"/>
        </w:rPr>
        <w:t>контроль за</w:t>
      </w:r>
      <w:proofErr w:type="gramEnd"/>
      <w:r w:rsidRPr="00574CE4">
        <w:rPr>
          <w:rFonts w:eastAsia="Arial CYR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>
        <w:rPr>
          <w:rFonts w:eastAsia="Arial CYR"/>
          <w:sz w:val="28"/>
          <w:szCs w:val="28"/>
        </w:rPr>
        <w:t>государственной услуги</w:t>
      </w:r>
      <w:r w:rsidRPr="00574CE4">
        <w:rPr>
          <w:rFonts w:eastAsia="Arial CYR"/>
          <w:sz w:val="28"/>
          <w:szCs w:val="28"/>
        </w:rPr>
        <w:t>, и принятием решений специалистами осуществляется должностными лицами, ответственными за организацию работы по предоставлению муниципальной</w:t>
      </w:r>
      <w:r>
        <w:rPr>
          <w:rFonts w:eastAsia="Arial CYR"/>
          <w:sz w:val="28"/>
          <w:szCs w:val="28"/>
        </w:rPr>
        <w:t xml:space="preserve"> </w:t>
      </w:r>
      <w:r w:rsidRPr="00574CE4">
        <w:rPr>
          <w:rFonts w:eastAsia="Arial CYR"/>
          <w:sz w:val="28"/>
          <w:szCs w:val="28"/>
        </w:rPr>
        <w:t xml:space="preserve">услуги, путем проведения проверок соблюдения и исполнения специалистами положений Административного регламента, иных нормативных правовых актов </w:t>
      </w:r>
      <w:r w:rsidRPr="00574CE4">
        <w:rPr>
          <w:rFonts w:eastAsia="Arial CYR"/>
          <w:sz w:val="28"/>
          <w:szCs w:val="28"/>
        </w:rPr>
        <w:lastRenderedPageBreak/>
        <w:t>Российской Федерации и Ставропольского края.</w:t>
      </w:r>
    </w:p>
    <w:p w14:paraId="2C7C350D" w14:textId="77777777" w:rsidR="0009440C" w:rsidRPr="00574CE4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Периодичность осуществления текущего контроля составляет 1 раз в полугодие.</w:t>
      </w:r>
    </w:p>
    <w:p w14:paraId="340BEE8B" w14:textId="77777777" w:rsidR="0009440C" w:rsidRPr="00574CE4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proofErr w:type="gramStart"/>
      <w:r w:rsidRPr="00574CE4">
        <w:rPr>
          <w:rFonts w:eastAsia="Arial CYR"/>
          <w:sz w:val="28"/>
          <w:szCs w:val="28"/>
        </w:rPr>
        <w:t>Контроль за</w:t>
      </w:r>
      <w:proofErr w:type="gramEnd"/>
      <w:r w:rsidRPr="00574CE4">
        <w:rPr>
          <w:rFonts w:eastAsia="Arial CYR"/>
          <w:sz w:val="28"/>
          <w:szCs w:val="28"/>
        </w:rPr>
        <w:t xml:space="preserve"> полнотой и качеством предоставления </w:t>
      </w:r>
      <w:r>
        <w:rPr>
          <w:rFonts w:eastAsia="Arial CYR"/>
          <w:sz w:val="28"/>
          <w:szCs w:val="28"/>
        </w:rPr>
        <w:t>государственной услуги</w:t>
      </w:r>
      <w:r w:rsidRPr="00574CE4">
        <w:rPr>
          <w:rFonts w:eastAsia="Arial CYR"/>
          <w:sz w:val="28"/>
          <w:szCs w:val="28"/>
        </w:rPr>
        <w:t xml:space="preserve">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 или должностных лиц</w:t>
      </w:r>
      <w:r>
        <w:rPr>
          <w:rFonts w:eastAsia="Arial CYR"/>
          <w:sz w:val="28"/>
          <w:szCs w:val="28"/>
        </w:rPr>
        <w:t>.</w:t>
      </w:r>
    </w:p>
    <w:p w14:paraId="48CB1486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 w:rsidRPr="00574CE4">
        <w:rPr>
          <w:rFonts w:eastAsia="Arial CYR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31DF4434" w14:textId="77777777" w:rsidR="0009440C" w:rsidRPr="00574CE4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4.2.</w:t>
      </w:r>
      <w:r w:rsidRPr="00574CE4">
        <w:rPr>
          <w:rFonts w:eastAsia="Arial CYR"/>
          <w:sz w:val="28"/>
          <w:szCs w:val="28"/>
        </w:rPr>
        <w:t xml:space="preserve"> Проверки полноты и качества предоставления </w:t>
      </w:r>
      <w:r>
        <w:rPr>
          <w:rFonts w:eastAsia="Arial CYR"/>
          <w:sz w:val="28"/>
          <w:szCs w:val="28"/>
        </w:rPr>
        <w:t>государственной услуги</w:t>
      </w:r>
      <w:r w:rsidRPr="00574CE4">
        <w:rPr>
          <w:rFonts w:eastAsia="Arial CYR"/>
          <w:sz w:val="28"/>
          <w:szCs w:val="28"/>
        </w:rPr>
        <w:t xml:space="preserve"> осуществляются на основании индивидуальных правовых актов (приказов, распоряжений) управления. </w:t>
      </w:r>
    </w:p>
    <w:p w14:paraId="5D484B77" w14:textId="77777777" w:rsidR="0009440C" w:rsidRPr="00574CE4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 w:rsidRPr="00574CE4">
        <w:rPr>
          <w:rFonts w:eastAsia="Arial CYR"/>
          <w:sz w:val="28"/>
          <w:szCs w:val="28"/>
        </w:rPr>
        <w:t xml:space="preserve">Проверки могут быть плановыми и внеплановыми. При проверке могут рассматриваться все вопросы, связанные с предоставлением </w:t>
      </w:r>
      <w:r>
        <w:rPr>
          <w:rFonts w:eastAsia="Arial CYR"/>
          <w:sz w:val="28"/>
          <w:szCs w:val="28"/>
        </w:rPr>
        <w:t>государственной услуги</w:t>
      </w:r>
      <w:r w:rsidRPr="00574CE4">
        <w:rPr>
          <w:rFonts w:eastAsia="Arial CYR"/>
          <w:sz w:val="28"/>
          <w:szCs w:val="28"/>
        </w:rPr>
        <w:t xml:space="preserve">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14:paraId="3984067F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 w:rsidRPr="00574CE4">
        <w:rPr>
          <w:rFonts w:eastAsia="Arial CYR"/>
          <w:sz w:val="28"/>
          <w:szCs w:val="28"/>
        </w:rPr>
        <w:t>Проверки целевого использования средств могут проводиться краевыми финансовыми или контрольными органами.</w:t>
      </w:r>
    </w:p>
    <w:p w14:paraId="18FA100E" w14:textId="77777777" w:rsidR="0009440C" w:rsidRPr="00574CE4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Для проведения проверки полноты и качества предоставления государственной услуги формируется комиссия, в состав которой включаются государственные служащие министерства труда и социальной защиты населения Ставропольского края.</w:t>
      </w:r>
    </w:p>
    <w:p w14:paraId="4C469B5D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 w:rsidRPr="00574CE4">
        <w:rPr>
          <w:rFonts w:eastAsia="Arial CYR"/>
          <w:sz w:val="28"/>
          <w:szCs w:val="28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14:paraId="4BC3140E" w14:textId="77777777" w:rsidR="0009440C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Справка подписывается председателем комиссии.</w:t>
      </w:r>
    </w:p>
    <w:p w14:paraId="15E52BB0" w14:textId="77777777" w:rsidR="0009440C" w:rsidRPr="00437640" w:rsidRDefault="0009440C" w:rsidP="00094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37640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Pr="00437640">
        <w:rPr>
          <w:sz w:val="28"/>
          <w:szCs w:val="28"/>
        </w:rPr>
        <w:t xml:space="preserve"> Персональная ответственность</w:t>
      </w:r>
      <w:r>
        <w:rPr>
          <w:sz w:val="28"/>
          <w:szCs w:val="28"/>
        </w:rPr>
        <w:t>.</w:t>
      </w:r>
    </w:p>
    <w:p w14:paraId="13C9C72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Специалист, ответственный за назначение субсидии, несет персональную ответственность </w:t>
      </w:r>
      <w:proofErr w:type="gramStart"/>
      <w:r w:rsidRPr="00574CE4">
        <w:rPr>
          <w:sz w:val="28"/>
          <w:szCs w:val="28"/>
        </w:rPr>
        <w:t>за</w:t>
      </w:r>
      <w:proofErr w:type="gramEnd"/>
      <w:r w:rsidRPr="00574CE4">
        <w:rPr>
          <w:sz w:val="28"/>
          <w:szCs w:val="28"/>
        </w:rPr>
        <w:t>:</w:t>
      </w:r>
    </w:p>
    <w:p w14:paraId="3EEA9A5B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правильность назначения субсидии;</w:t>
      </w:r>
    </w:p>
    <w:p w14:paraId="493077D0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соблюдение срока назначения субсидии;</w:t>
      </w:r>
    </w:p>
    <w:p w14:paraId="63714FD6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правильностью установления права на предоставление субсидии или отсутствия этого права;</w:t>
      </w:r>
    </w:p>
    <w:p w14:paraId="0D10A674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правильность ввода информации в базу данных и формирования личного дела;</w:t>
      </w:r>
    </w:p>
    <w:p w14:paraId="52CE5E39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правильность осуществления приостановления предоставления субсидии;</w:t>
      </w:r>
    </w:p>
    <w:p w14:paraId="52017F62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соблюдение сроков и порядка назначения субсидии;</w:t>
      </w:r>
    </w:p>
    <w:p w14:paraId="1E80A1CE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соблюдение сроков и по</w:t>
      </w:r>
      <w:r>
        <w:rPr>
          <w:sz w:val="28"/>
          <w:szCs w:val="28"/>
        </w:rPr>
        <w:t>рядка предоставления информации.</w:t>
      </w:r>
    </w:p>
    <w:p w14:paraId="47CC0F16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Специалист, ответственный за формирование выплатных документов несет персональную ответственность </w:t>
      </w:r>
      <w:proofErr w:type="gramStart"/>
      <w:r w:rsidRPr="00574CE4">
        <w:rPr>
          <w:sz w:val="28"/>
          <w:szCs w:val="28"/>
        </w:rPr>
        <w:t>за</w:t>
      </w:r>
      <w:proofErr w:type="gramEnd"/>
      <w:r w:rsidRPr="00574CE4">
        <w:rPr>
          <w:sz w:val="28"/>
          <w:szCs w:val="28"/>
        </w:rPr>
        <w:t>:</w:t>
      </w:r>
    </w:p>
    <w:p w14:paraId="7A6BA21E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правильность выплаты субсидии, недопущение переплаты;</w:t>
      </w:r>
    </w:p>
    <w:p w14:paraId="0E376505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lastRenderedPageBreak/>
        <w:t>своевременность и правильность оформления выплатных документов;</w:t>
      </w:r>
    </w:p>
    <w:p w14:paraId="7E2B178D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правильность учета возвратов.</w:t>
      </w:r>
    </w:p>
    <w:p w14:paraId="563378E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 xml:space="preserve">назначения и выплаты жилищных </w:t>
      </w:r>
      <w:r w:rsidRPr="00B40FF7">
        <w:rPr>
          <w:sz w:val="28"/>
          <w:szCs w:val="28"/>
        </w:rPr>
        <w:t>субсидий</w:t>
      </w:r>
      <w:r w:rsidRPr="00C81399">
        <w:rPr>
          <w:color w:val="FF0000"/>
          <w:sz w:val="28"/>
          <w:szCs w:val="28"/>
        </w:rPr>
        <w:t xml:space="preserve"> </w:t>
      </w:r>
      <w:r w:rsidRPr="00574CE4">
        <w:rPr>
          <w:sz w:val="28"/>
          <w:szCs w:val="28"/>
        </w:rPr>
        <w:t xml:space="preserve">несет персональную ответственность </w:t>
      </w:r>
      <w:proofErr w:type="gramStart"/>
      <w:r w:rsidRPr="00574CE4">
        <w:rPr>
          <w:sz w:val="28"/>
          <w:szCs w:val="28"/>
        </w:rPr>
        <w:t>за</w:t>
      </w:r>
      <w:proofErr w:type="gramEnd"/>
      <w:r w:rsidRPr="00574CE4">
        <w:rPr>
          <w:sz w:val="28"/>
          <w:szCs w:val="28"/>
        </w:rPr>
        <w:t>:</w:t>
      </w:r>
    </w:p>
    <w:p w14:paraId="0FB2195A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соблюдение графика приема граждан, графика выезда в населенные пункты;</w:t>
      </w:r>
    </w:p>
    <w:p w14:paraId="3E834698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соблюдение сроков и порядка выплаты субсидии;</w:t>
      </w:r>
    </w:p>
    <w:p w14:paraId="4D381833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правильность принятия решения о назначении субсидии, отказе в назначении субсидии, прекращении предоставления субсидии;</w:t>
      </w:r>
    </w:p>
    <w:p w14:paraId="7C053457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соблюдение срока назначения субсидии;</w:t>
      </w:r>
    </w:p>
    <w:p w14:paraId="6EB5E94F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правильность и своевременность подачи заявок в министерство труда и социальной защиты населения Ставропольского края на предоставление субсидии.</w:t>
      </w:r>
    </w:p>
    <w:p w14:paraId="53C477B4" w14:textId="77777777" w:rsidR="0009440C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Главный бухгалтер управления несет </w:t>
      </w:r>
      <w:r>
        <w:rPr>
          <w:sz w:val="28"/>
          <w:szCs w:val="28"/>
        </w:rPr>
        <w:t>персональную ответственность за</w:t>
      </w:r>
      <w:r w:rsidRPr="00574CE4">
        <w:rPr>
          <w:sz w:val="28"/>
          <w:szCs w:val="28"/>
        </w:rPr>
        <w:t xml:space="preserve"> правильность и своевременность оформления выплатных докуме</w:t>
      </w:r>
      <w:r>
        <w:rPr>
          <w:sz w:val="28"/>
          <w:szCs w:val="28"/>
        </w:rPr>
        <w:t>нтов на предоставление субсидии.</w:t>
      </w:r>
    </w:p>
    <w:p w14:paraId="333125E8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>Начальник отдела субсидий и специалисты отдела несут персональную ответственность в соответствии с законодательством Российской Федерации и Ставропольского края.</w:t>
      </w:r>
    </w:p>
    <w:p w14:paraId="7F88163C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  <w:r w:rsidRPr="00574CE4">
        <w:rPr>
          <w:sz w:val="28"/>
          <w:szCs w:val="28"/>
        </w:rPr>
        <w:t xml:space="preserve">За допущенные нарушения правильности </w:t>
      </w:r>
      <w:r>
        <w:rPr>
          <w:sz w:val="28"/>
          <w:szCs w:val="28"/>
        </w:rPr>
        <w:t xml:space="preserve">вышеуказанных действий и сроков, </w:t>
      </w:r>
      <w:r w:rsidRPr="00574CE4">
        <w:rPr>
          <w:sz w:val="28"/>
          <w:szCs w:val="28"/>
        </w:rPr>
        <w:t>начальник управления принимает решение о привлечении сотрудников отдела субсидий к дисциплинарной ответственности в соответствии с законодательством Российской Федерации и законодательством Ставропольского края.</w:t>
      </w:r>
    </w:p>
    <w:p w14:paraId="22C9FDA6" w14:textId="77777777" w:rsidR="0009440C" w:rsidRPr="00574CE4" w:rsidRDefault="0009440C" w:rsidP="0009440C">
      <w:pPr>
        <w:ind w:firstLine="567"/>
        <w:jc w:val="both"/>
        <w:rPr>
          <w:sz w:val="28"/>
          <w:szCs w:val="28"/>
        </w:rPr>
      </w:pPr>
    </w:p>
    <w:p w14:paraId="3A149AE7" w14:textId="77777777" w:rsidR="0009440C" w:rsidRPr="006C55CD" w:rsidRDefault="0009440C" w:rsidP="0009440C">
      <w:pPr>
        <w:pStyle w:val="21"/>
        <w:ind w:firstLine="567"/>
        <w:jc w:val="center"/>
        <w:rPr>
          <w:szCs w:val="28"/>
        </w:rPr>
      </w:pPr>
      <w:r w:rsidRPr="006C55CD">
        <w:rPr>
          <w:szCs w:val="28"/>
          <w:lang w:val="en-US"/>
        </w:rPr>
        <w:t>V</w:t>
      </w:r>
      <w:r>
        <w:rPr>
          <w:szCs w:val="28"/>
        </w:rPr>
        <w:t>.</w:t>
      </w:r>
      <w:r w:rsidRPr="006C55CD">
        <w:rPr>
          <w:szCs w:val="28"/>
        </w:rPr>
        <w:t xml:space="preserve"> 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</w:t>
      </w:r>
      <w:r>
        <w:rPr>
          <w:szCs w:val="28"/>
        </w:rPr>
        <w:t>муниципаль</w:t>
      </w:r>
      <w:r w:rsidRPr="006C55CD">
        <w:rPr>
          <w:szCs w:val="28"/>
        </w:rPr>
        <w:t>ных служащих</w:t>
      </w:r>
    </w:p>
    <w:p w14:paraId="43876257" w14:textId="77777777" w:rsidR="0009440C" w:rsidRPr="00574CE4" w:rsidRDefault="0009440C" w:rsidP="0009440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D475F4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5.1. Заявители имеют право на обжалование действий или бездейс</w:t>
      </w:r>
      <w:r>
        <w:rPr>
          <w:sz w:val="28"/>
          <w:szCs w:val="40"/>
        </w:rPr>
        <w:t>т</w:t>
      </w:r>
      <w:r>
        <w:rPr>
          <w:sz w:val="28"/>
          <w:szCs w:val="40"/>
        </w:rPr>
        <w:t xml:space="preserve">вия должностных </w:t>
      </w:r>
      <w:r w:rsidRPr="00EC3F24">
        <w:rPr>
          <w:sz w:val="28"/>
          <w:szCs w:val="40"/>
        </w:rPr>
        <w:t>лиц органа</w:t>
      </w:r>
      <w:r>
        <w:rPr>
          <w:sz w:val="28"/>
          <w:szCs w:val="40"/>
        </w:rPr>
        <w:t xml:space="preserve"> соцзащиты в досудебном и судебном поря</w:t>
      </w:r>
      <w:r>
        <w:rPr>
          <w:sz w:val="28"/>
          <w:szCs w:val="40"/>
        </w:rPr>
        <w:t>д</w:t>
      </w:r>
      <w:r>
        <w:rPr>
          <w:sz w:val="28"/>
          <w:szCs w:val="40"/>
        </w:rPr>
        <w:t xml:space="preserve">ке. </w:t>
      </w:r>
    </w:p>
    <w:p w14:paraId="60BDDD04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5.1.1. Заявитель может сообщить о нарушении своих прав и законных интересов, противоправных решениях, действиях или бездействии должностных лиц, нарушении положений административного регламента, неко</w:t>
      </w:r>
      <w:r>
        <w:rPr>
          <w:sz w:val="28"/>
          <w:szCs w:val="40"/>
        </w:rPr>
        <w:t>р</w:t>
      </w:r>
      <w:r>
        <w:rPr>
          <w:sz w:val="28"/>
          <w:szCs w:val="40"/>
        </w:rPr>
        <w:t>ректном поведении или нарушении служебной этики.</w:t>
      </w:r>
    </w:p>
    <w:p w14:paraId="6ED4D850" w14:textId="77777777" w:rsidR="0009440C" w:rsidRPr="004A20C7" w:rsidRDefault="0009440C" w:rsidP="0009440C">
      <w:pPr>
        <w:pStyle w:val="22"/>
        <w:spacing w:after="0" w:line="240" w:lineRule="auto"/>
        <w:ind w:left="0" w:firstLine="567"/>
        <w:jc w:val="both"/>
        <w:rPr>
          <w:sz w:val="28"/>
          <w:szCs w:val="28"/>
        </w:rPr>
      </w:pPr>
      <w:r w:rsidRPr="004A20C7">
        <w:rPr>
          <w:sz w:val="28"/>
          <w:szCs w:val="28"/>
        </w:rPr>
        <w:t>Заявители имеют право обратиться с жалобой лично или напр</w:t>
      </w:r>
      <w:r w:rsidRPr="004A20C7">
        <w:rPr>
          <w:sz w:val="28"/>
          <w:szCs w:val="28"/>
        </w:rPr>
        <w:t>а</w:t>
      </w:r>
      <w:r w:rsidRPr="004A20C7">
        <w:rPr>
          <w:sz w:val="28"/>
          <w:szCs w:val="28"/>
        </w:rPr>
        <w:t>вить письменное обращение, жалобу (претензию).</w:t>
      </w:r>
    </w:p>
    <w:p w14:paraId="767B6A8C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5.1.2. Сообщение заявителя должно содержать следующую информ</w:t>
      </w:r>
      <w:r>
        <w:rPr>
          <w:sz w:val="28"/>
          <w:szCs w:val="40"/>
        </w:rPr>
        <w:t>а</w:t>
      </w:r>
      <w:r>
        <w:rPr>
          <w:sz w:val="28"/>
          <w:szCs w:val="40"/>
        </w:rPr>
        <w:t>цию:</w:t>
      </w:r>
    </w:p>
    <w:p w14:paraId="77B375DE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proofErr w:type="gramStart"/>
      <w:r>
        <w:rPr>
          <w:sz w:val="28"/>
          <w:szCs w:val="40"/>
        </w:rPr>
        <w:t>фамилию, имя, отчество гражданина (наименование юридического лица), которым подается сообщение, его место жительства или пребыв</w:t>
      </w:r>
      <w:r>
        <w:rPr>
          <w:sz w:val="28"/>
          <w:szCs w:val="40"/>
        </w:rPr>
        <w:t>а</w:t>
      </w:r>
      <w:r>
        <w:rPr>
          <w:sz w:val="28"/>
          <w:szCs w:val="40"/>
        </w:rPr>
        <w:t>ния;</w:t>
      </w:r>
      <w:proofErr w:type="gramEnd"/>
    </w:p>
    <w:p w14:paraId="3ABDACFA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наименование органа, должность, фамилию, имя и отчество специ</w:t>
      </w:r>
      <w:r>
        <w:rPr>
          <w:sz w:val="28"/>
          <w:szCs w:val="40"/>
        </w:rPr>
        <w:t>а</w:t>
      </w:r>
      <w:r>
        <w:rPr>
          <w:sz w:val="28"/>
          <w:szCs w:val="40"/>
        </w:rPr>
        <w:t>листа (при наличии информации), решение, действие (бездействие) котор</w:t>
      </w:r>
      <w:r>
        <w:rPr>
          <w:sz w:val="28"/>
          <w:szCs w:val="40"/>
        </w:rPr>
        <w:t>о</w:t>
      </w:r>
      <w:r>
        <w:rPr>
          <w:sz w:val="28"/>
          <w:szCs w:val="40"/>
        </w:rPr>
        <w:t>го нарушает права и законные интересы заявителя;</w:t>
      </w:r>
    </w:p>
    <w:p w14:paraId="19A1B8E2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суть нарушенных прав и законных интересов, противоправного реш</w:t>
      </w:r>
      <w:r>
        <w:rPr>
          <w:sz w:val="28"/>
          <w:szCs w:val="40"/>
        </w:rPr>
        <w:t>е</w:t>
      </w:r>
      <w:r>
        <w:rPr>
          <w:sz w:val="28"/>
          <w:szCs w:val="40"/>
        </w:rPr>
        <w:t xml:space="preserve">ния, </w:t>
      </w:r>
      <w:r>
        <w:rPr>
          <w:sz w:val="28"/>
          <w:szCs w:val="40"/>
        </w:rPr>
        <w:lastRenderedPageBreak/>
        <w:t>действия (бездействия);</w:t>
      </w:r>
    </w:p>
    <w:p w14:paraId="6C3E6335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сведения о способе информирования заявителя о принятых мерах по результатам рассмотрения его сообщения.</w:t>
      </w:r>
    </w:p>
    <w:p w14:paraId="3070CF6E" w14:textId="77777777" w:rsidR="0009440C" w:rsidRDefault="0009440C" w:rsidP="0009440C">
      <w:pPr>
        <w:ind w:firstLine="567"/>
        <w:jc w:val="both"/>
        <w:rPr>
          <w:sz w:val="28"/>
        </w:rPr>
      </w:pPr>
      <w:r>
        <w:rPr>
          <w:sz w:val="28"/>
        </w:rPr>
        <w:t>Жалоба подписывается подавшим ее получателем государственной у</w:t>
      </w:r>
      <w:r>
        <w:rPr>
          <w:sz w:val="28"/>
        </w:rPr>
        <w:t>с</w:t>
      </w:r>
      <w:r>
        <w:rPr>
          <w:sz w:val="28"/>
        </w:rPr>
        <w:t>луги.</w:t>
      </w:r>
    </w:p>
    <w:p w14:paraId="72D28D71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5.1.3. При обращении заявителей в письменной форме срок рассмотр</w:t>
      </w:r>
      <w:r>
        <w:rPr>
          <w:sz w:val="28"/>
          <w:szCs w:val="40"/>
        </w:rPr>
        <w:t>е</w:t>
      </w:r>
      <w:r>
        <w:rPr>
          <w:sz w:val="28"/>
          <w:szCs w:val="40"/>
        </w:rPr>
        <w:t>ния жалобы не должен превышать 30 дней с момента регистрации такого о</w:t>
      </w:r>
      <w:r>
        <w:rPr>
          <w:sz w:val="28"/>
          <w:szCs w:val="40"/>
        </w:rPr>
        <w:t>б</w:t>
      </w:r>
      <w:r>
        <w:rPr>
          <w:sz w:val="28"/>
          <w:szCs w:val="40"/>
        </w:rPr>
        <w:t xml:space="preserve">ращения. </w:t>
      </w:r>
    </w:p>
    <w:p w14:paraId="12892A21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proofErr w:type="gramStart"/>
      <w:r>
        <w:rPr>
          <w:sz w:val="28"/>
          <w:szCs w:val="40"/>
        </w:rPr>
        <w:t>В исключительных случаях (в том числе при принятии решения о проведении проверки), а также в случае направления запроса другим государс</w:t>
      </w:r>
      <w:r>
        <w:rPr>
          <w:sz w:val="28"/>
          <w:szCs w:val="40"/>
        </w:rPr>
        <w:t>т</w:t>
      </w:r>
      <w:r>
        <w:rPr>
          <w:sz w:val="28"/>
          <w:szCs w:val="40"/>
        </w:rPr>
        <w:t>венным органам, органам местного самоуправления и иным должностным лицам для получения необходимых для рассмотрения обращения докуме</w:t>
      </w:r>
      <w:r>
        <w:rPr>
          <w:sz w:val="28"/>
          <w:szCs w:val="40"/>
        </w:rPr>
        <w:t>н</w:t>
      </w:r>
      <w:r>
        <w:rPr>
          <w:sz w:val="28"/>
          <w:szCs w:val="40"/>
        </w:rPr>
        <w:t>тов и материалов начальник уполномоченного органа вправе продлить срок ра</w:t>
      </w:r>
      <w:r>
        <w:rPr>
          <w:sz w:val="28"/>
          <w:szCs w:val="40"/>
        </w:rPr>
        <w:t>с</w:t>
      </w:r>
      <w:r>
        <w:rPr>
          <w:sz w:val="28"/>
          <w:szCs w:val="40"/>
        </w:rPr>
        <w:t>смотрения обращения не более чем на 30 дней, уведомив о продлении срока его ра</w:t>
      </w:r>
      <w:r>
        <w:rPr>
          <w:sz w:val="28"/>
          <w:szCs w:val="40"/>
        </w:rPr>
        <w:t>с</w:t>
      </w:r>
      <w:r>
        <w:rPr>
          <w:sz w:val="28"/>
          <w:szCs w:val="40"/>
        </w:rPr>
        <w:t>смотрения заявителя.</w:t>
      </w:r>
      <w:proofErr w:type="gramEnd"/>
    </w:p>
    <w:p w14:paraId="3321F40E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По результатам рассмотрения жалобы должностным лицом принимае</w:t>
      </w:r>
      <w:r>
        <w:rPr>
          <w:sz w:val="28"/>
          <w:szCs w:val="40"/>
        </w:rPr>
        <w:t>т</w:t>
      </w:r>
      <w:r>
        <w:rPr>
          <w:sz w:val="28"/>
          <w:szCs w:val="40"/>
        </w:rPr>
        <w:t>ся решение об удовлетворении требований заявителя либо об отказе в удо</w:t>
      </w:r>
      <w:r>
        <w:rPr>
          <w:sz w:val="28"/>
          <w:szCs w:val="40"/>
        </w:rPr>
        <w:t>в</w:t>
      </w:r>
      <w:r>
        <w:rPr>
          <w:sz w:val="28"/>
          <w:szCs w:val="40"/>
        </w:rPr>
        <w:t xml:space="preserve">летворении жалобы. </w:t>
      </w:r>
    </w:p>
    <w:p w14:paraId="389C7C2D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Письменный ответ, содержащий результаты рассмотрения обращения, направляется заявителю.</w:t>
      </w:r>
    </w:p>
    <w:p w14:paraId="6654A1F0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5.1.4. Если в письменном обращении не указана фамилия заявителя, направившего обращение, и почтовый адрес, по которому должен быть н</w:t>
      </w:r>
      <w:r>
        <w:rPr>
          <w:sz w:val="28"/>
          <w:szCs w:val="40"/>
        </w:rPr>
        <w:t>а</w:t>
      </w:r>
      <w:r>
        <w:rPr>
          <w:sz w:val="28"/>
          <w:szCs w:val="40"/>
        </w:rPr>
        <w:t xml:space="preserve">правлен ответ, ответ на обращение не дается. </w:t>
      </w:r>
    </w:p>
    <w:p w14:paraId="57D55AFD" w14:textId="77777777" w:rsidR="0009440C" w:rsidRPr="004A20C7" w:rsidRDefault="0009440C" w:rsidP="0009440C">
      <w:pPr>
        <w:pStyle w:val="22"/>
        <w:spacing w:after="0" w:line="240" w:lineRule="auto"/>
        <w:ind w:left="0" w:firstLine="567"/>
        <w:jc w:val="both"/>
        <w:rPr>
          <w:sz w:val="28"/>
          <w:szCs w:val="28"/>
        </w:rPr>
      </w:pPr>
      <w:r w:rsidRPr="004A20C7">
        <w:rPr>
          <w:sz w:val="28"/>
          <w:szCs w:val="28"/>
        </w:rPr>
        <w:t>При получении письменного обращения, в котором содержатся неце</w:t>
      </w:r>
      <w:r w:rsidRPr="004A20C7">
        <w:rPr>
          <w:sz w:val="28"/>
          <w:szCs w:val="28"/>
        </w:rPr>
        <w:t>н</w:t>
      </w:r>
      <w:r w:rsidRPr="004A20C7">
        <w:rPr>
          <w:sz w:val="28"/>
          <w:szCs w:val="28"/>
        </w:rPr>
        <w:t>зурные либо оскорбительные выражения, угрозы жизни, здоровью и имущ</w:t>
      </w:r>
      <w:r w:rsidRPr="004A20C7">
        <w:rPr>
          <w:sz w:val="28"/>
          <w:szCs w:val="28"/>
        </w:rPr>
        <w:t>е</w:t>
      </w:r>
      <w:r w:rsidRPr="004A20C7">
        <w:rPr>
          <w:sz w:val="28"/>
          <w:szCs w:val="28"/>
        </w:rPr>
        <w:t>ству должностного лица, а также членов его семьи, вправе оставить обращ</w:t>
      </w:r>
      <w:r w:rsidRPr="004A20C7">
        <w:rPr>
          <w:sz w:val="28"/>
          <w:szCs w:val="28"/>
        </w:rPr>
        <w:t>е</w:t>
      </w:r>
      <w:r w:rsidRPr="004A20C7">
        <w:rPr>
          <w:sz w:val="28"/>
          <w:szCs w:val="28"/>
        </w:rPr>
        <w:t>ние без ответа по существу поставленных в нем вопросов и сообщить заявителю, направившему обращение, о недопустимости злоупотребления пр</w:t>
      </w:r>
      <w:r w:rsidRPr="004A20C7">
        <w:rPr>
          <w:sz w:val="28"/>
          <w:szCs w:val="28"/>
        </w:rPr>
        <w:t>а</w:t>
      </w:r>
      <w:r w:rsidRPr="004A20C7">
        <w:rPr>
          <w:sz w:val="28"/>
          <w:szCs w:val="28"/>
        </w:rPr>
        <w:t>вом.</w:t>
      </w:r>
    </w:p>
    <w:p w14:paraId="2F107DD8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</w:t>
      </w:r>
      <w:r>
        <w:rPr>
          <w:sz w:val="28"/>
          <w:szCs w:val="40"/>
        </w:rPr>
        <w:t>е</w:t>
      </w:r>
      <w:r>
        <w:rPr>
          <w:sz w:val="28"/>
          <w:szCs w:val="40"/>
        </w:rPr>
        <w:t>ние, если его фамилия и почтовый адрес поддаются прочтению.</w:t>
      </w:r>
    </w:p>
    <w:p w14:paraId="26B88A75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proofErr w:type="gramStart"/>
      <w:r>
        <w:rPr>
          <w:sz w:val="28"/>
          <w:szCs w:val="40"/>
        </w:rPr>
        <w:t>Если в письменном обращении заявителя содержится вопрос, на кот</w:t>
      </w:r>
      <w:r>
        <w:rPr>
          <w:sz w:val="28"/>
          <w:szCs w:val="40"/>
        </w:rPr>
        <w:t>о</w:t>
      </w:r>
      <w:r>
        <w:rPr>
          <w:sz w:val="28"/>
          <w:szCs w:val="40"/>
        </w:rPr>
        <w:t>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на то должнос</w:t>
      </w:r>
      <w:r>
        <w:rPr>
          <w:sz w:val="28"/>
          <w:szCs w:val="40"/>
        </w:rPr>
        <w:t>т</w:t>
      </w:r>
      <w:r>
        <w:rPr>
          <w:sz w:val="28"/>
          <w:szCs w:val="40"/>
        </w:rPr>
        <w:t>ное лицо вправе принять решение о безосновательности очередного обращ</w:t>
      </w:r>
      <w:r>
        <w:rPr>
          <w:sz w:val="28"/>
          <w:szCs w:val="40"/>
        </w:rPr>
        <w:t>е</w:t>
      </w:r>
      <w:r>
        <w:rPr>
          <w:sz w:val="28"/>
          <w:szCs w:val="40"/>
        </w:rPr>
        <w:t>ния и прекращении переписки с заявителем по данному вопросу.</w:t>
      </w:r>
      <w:proofErr w:type="gramEnd"/>
      <w:r>
        <w:rPr>
          <w:sz w:val="28"/>
          <w:szCs w:val="40"/>
        </w:rPr>
        <w:t xml:space="preserve"> О данном реш</w:t>
      </w:r>
      <w:r>
        <w:rPr>
          <w:sz w:val="28"/>
          <w:szCs w:val="40"/>
        </w:rPr>
        <w:t>е</w:t>
      </w:r>
      <w:r>
        <w:rPr>
          <w:sz w:val="28"/>
          <w:szCs w:val="40"/>
        </w:rPr>
        <w:t>нии уведомляется заявитель, направивший обращение.</w:t>
      </w:r>
    </w:p>
    <w:p w14:paraId="10A46CD2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</w:t>
      </w:r>
      <w:r>
        <w:rPr>
          <w:szCs w:val="40"/>
        </w:rPr>
        <w:t xml:space="preserve"> </w:t>
      </w:r>
      <w:r>
        <w:rPr>
          <w:sz w:val="28"/>
          <w:szCs w:val="40"/>
        </w:rPr>
        <w:t>федеральным законом тайну, заявителю, направившему обращение, сообщается о невозможности дать ответ по существу поставле</w:t>
      </w:r>
      <w:r>
        <w:rPr>
          <w:sz w:val="28"/>
          <w:szCs w:val="40"/>
        </w:rPr>
        <w:t>н</w:t>
      </w:r>
      <w:r>
        <w:rPr>
          <w:sz w:val="28"/>
          <w:szCs w:val="40"/>
        </w:rPr>
        <w:t>ного в нем вопроса в связи с недопустимостью разглашения указанных св</w:t>
      </w:r>
      <w:r>
        <w:rPr>
          <w:sz w:val="28"/>
          <w:szCs w:val="40"/>
        </w:rPr>
        <w:t>е</w:t>
      </w:r>
      <w:r>
        <w:rPr>
          <w:sz w:val="28"/>
          <w:szCs w:val="40"/>
        </w:rPr>
        <w:t>дений.</w:t>
      </w:r>
    </w:p>
    <w:p w14:paraId="0EEF5E41" w14:textId="77777777" w:rsidR="0009440C" w:rsidRPr="004A20C7" w:rsidRDefault="0009440C" w:rsidP="0009440C">
      <w:pPr>
        <w:pStyle w:val="22"/>
        <w:spacing w:after="0" w:line="240" w:lineRule="auto"/>
        <w:ind w:left="0" w:firstLine="567"/>
        <w:jc w:val="both"/>
        <w:rPr>
          <w:sz w:val="28"/>
          <w:szCs w:val="28"/>
        </w:rPr>
      </w:pPr>
      <w:r w:rsidRPr="004A20C7">
        <w:rPr>
          <w:sz w:val="28"/>
          <w:szCs w:val="28"/>
        </w:rPr>
        <w:lastRenderedPageBreak/>
        <w:t>Если в обращении содержатся сведения о подготавливаемом, совершаемом или совершенном противоправном деянии, а также о лице, его по</w:t>
      </w:r>
      <w:r w:rsidRPr="004A20C7">
        <w:rPr>
          <w:sz w:val="28"/>
          <w:szCs w:val="28"/>
        </w:rPr>
        <w:t>д</w:t>
      </w:r>
      <w:r w:rsidRPr="004A20C7">
        <w:rPr>
          <w:sz w:val="28"/>
          <w:szCs w:val="28"/>
        </w:rPr>
        <w:t>готавливающем, совершающем или совершившем, обращение подлежит направлению в государственный орган в соответствии с его комп</w:t>
      </w:r>
      <w:r w:rsidRPr="004A20C7">
        <w:rPr>
          <w:sz w:val="28"/>
          <w:szCs w:val="28"/>
        </w:rPr>
        <w:t>е</w:t>
      </w:r>
      <w:r w:rsidRPr="004A20C7">
        <w:rPr>
          <w:sz w:val="28"/>
          <w:szCs w:val="28"/>
        </w:rPr>
        <w:t>тенцией.</w:t>
      </w:r>
    </w:p>
    <w:p w14:paraId="0FFF8C4D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5.1.5. Если причины, по которым ответ по существу поставленных в обращении вопросов не мог быть дан, в последующем были устранены, заяв</w:t>
      </w:r>
      <w:r>
        <w:rPr>
          <w:sz w:val="28"/>
          <w:szCs w:val="40"/>
        </w:rPr>
        <w:t>и</w:t>
      </w:r>
      <w:r>
        <w:rPr>
          <w:sz w:val="28"/>
          <w:szCs w:val="40"/>
        </w:rPr>
        <w:t>тель вправе вновь направить повторное обращение.</w:t>
      </w:r>
    </w:p>
    <w:p w14:paraId="59B631A6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5.1.6. Основанием для начала административных процедур досудебн</w:t>
      </w:r>
      <w:r>
        <w:rPr>
          <w:sz w:val="28"/>
          <w:szCs w:val="40"/>
        </w:rPr>
        <w:t>о</w:t>
      </w:r>
      <w:r>
        <w:rPr>
          <w:sz w:val="28"/>
          <w:szCs w:val="40"/>
        </w:rPr>
        <w:t xml:space="preserve">го обжалования является несогласие заявителя с отказом о предоставлении субсидии, ее прекращении, </w:t>
      </w:r>
      <w:r w:rsidRPr="004A20C7">
        <w:rPr>
          <w:sz w:val="28"/>
          <w:szCs w:val="40"/>
        </w:rPr>
        <w:t>получение расписки о при</w:t>
      </w:r>
      <w:r w:rsidRPr="004A20C7">
        <w:rPr>
          <w:sz w:val="28"/>
          <w:szCs w:val="40"/>
        </w:rPr>
        <w:t>е</w:t>
      </w:r>
      <w:r w:rsidRPr="004A20C7">
        <w:rPr>
          <w:sz w:val="28"/>
          <w:szCs w:val="40"/>
        </w:rPr>
        <w:t>ме документов с указанием недостающих документов,</w:t>
      </w:r>
      <w:r>
        <w:rPr>
          <w:sz w:val="28"/>
          <w:szCs w:val="40"/>
        </w:rPr>
        <w:t xml:space="preserve"> отсутствие сообщ</w:t>
      </w:r>
      <w:r>
        <w:rPr>
          <w:sz w:val="28"/>
          <w:szCs w:val="40"/>
        </w:rPr>
        <w:t>е</w:t>
      </w:r>
      <w:r>
        <w:rPr>
          <w:sz w:val="28"/>
          <w:szCs w:val="40"/>
        </w:rPr>
        <w:t>ния в установленный административным регламентов срок о принятом реш</w:t>
      </w:r>
      <w:r>
        <w:rPr>
          <w:sz w:val="28"/>
          <w:szCs w:val="40"/>
        </w:rPr>
        <w:t>е</w:t>
      </w:r>
      <w:r>
        <w:rPr>
          <w:sz w:val="28"/>
          <w:szCs w:val="40"/>
        </w:rPr>
        <w:t>нии.</w:t>
      </w:r>
    </w:p>
    <w:p w14:paraId="3D9B98AD" w14:textId="77777777" w:rsidR="0009440C" w:rsidRDefault="0009440C" w:rsidP="0009440C">
      <w:pPr>
        <w:ind w:firstLine="567"/>
        <w:jc w:val="both"/>
        <w:rPr>
          <w:sz w:val="28"/>
        </w:rPr>
      </w:pPr>
      <w:r>
        <w:rPr>
          <w:sz w:val="28"/>
        </w:rPr>
        <w:t>5.1.7. К жалобе могут быть приложены копии документов, подтве</w:t>
      </w:r>
      <w:r>
        <w:rPr>
          <w:sz w:val="28"/>
        </w:rPr>
        <w:t>р</w:t>
      </w:r>
      <w:r>
        <w:rPr>
          <w:sz w:val="28"/>
        </w:rPr>
        <w:t>ждающих изложенные в жалобе обстоятельства, в том числе копия распи</w:t>
      </w:r>
      <w:r>
        <w:rPr>
          <w:sz w:val="28"/>
        </w:rPr>
        <w:t>с</w:t>
      </w:r>
      <w:r>
        <w:rPr>
          <w:sz w:val="28"/>
        </w:rPr>
        <w:t>ки, уведомления, иных документов на усмотрение заявителя. В таком случае в жалобе приводится перечень прилагаемых к ней докуме</w:t>
      </w:r>
      <w:r>
        <w:rPr>
          <w:sz w:val="28"/>
        </w:rPr>
        <w:t>н</w:t>
      </w:r>
      <w:r>
        <w:rPr>
          <w:sz w:val="28"/>
        </w:rPr>
        <w:t>тов.</w:t>
      </w:r>
    </w:p>
    <w:p w14:paraId="153D09DB" w14:textId="77777777" w:rsidR="0009440C" w:rsidRDefault="0009440C" w:rsidP="0009440C">
      <w:pPr>
        <w:ind w:firstLine="567"/>
        <w:jc w:val="both"/>
        <w:rPr>
          <w:sz w:val="28"/>
        </w:rPr>
      </w:pPr>
      <w:r>
        <w:rPr>
          <w:sz w:val="28"/>
        </w:rPr>
        <w:t>Если документы, имеющие существенное значение для рассмотрения жалобы, отсутствуют или не приложены к обращению, решение приним</w:t>
      </w:r>
      <w:r>
        <w:rPr>
          <w:sz w:val="28"/>
        </w:rPr>
        <w:t>а</w:t>
      </w:r>
      <w:r>
        <w:rPr>
          <w:sz w:val="28"/>
        </w:rPr>
        <w:t>ется без учета доводов, в подтверждение которых документы не предста</w:t>
      </w:r>
      <w:r>
        <w:rPr>
          <w:sz w:val="28"/>
        </w:rPr>
        <w:t>в</w:t>
      </w:r>
      <w:r>
        <w:rPr>
          <w:sz w:val="28"/>
        </w:rPr>
        <w:t xml:space="preserve">лены. </w:t>
      </w:r>
    </w:p>
    <w:p w14:paraId="61AFC457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5.1.8. При желании заявителя обжаловать действие или бездействие должностного лица, </w:t>
      </w:r>
      <w:proofErr w:type="gramStart"/>
      <w:r>
        <w:rPr>
          <w:sz w:val="28"/>
          <w:szCs w:val="40"/>
        </w:rPr>
        <w:t>последний</w:t>
      </w:r>
      <w:proofErr w:type="gramEnd"/>
      <w:r>
        <w:rPr>
          <w:sz w:val="28"/>
          <w:szCs w:val="40"/>
        </w:rPr>
        <w:t xml:space="preserve"> обязан сообщить ему свои фамилию, имя, отчество и должность и фамилию, имя, отчество и должность лица, кот</w:t>
      </w:r>
      <w:r>
        <w:rPr>
          <w:sz w:val="28"/>
          <w:szCs w:val="40"/>
        </w:rPr>
        <w:t>о</w:t>
      </w:r>
      <w:r>
        <w:rPr>
          <w:sz w:val="28"/>
          <w:szCs w:val="40"/>
        </w:rPr>
        <w:t>рому могут быть обжалованы действия.</w:t>
      </w:r>
    </w:p>
    <w:p w14:paraId="2F0C16C6" w14:textId="77777777" w:rsidR="0009440C" w:rsidRPr="009C224C" w:rsidRDefault="0009440C" w:rsidP="0009440C">
      <w:pPr>
        <w:pStyle w:val="22"/>
        <w:spacing w:after="0" w:line="240" w:lineRule="auto"/>
        <w:ind w:left="0" w:firstLine="567"/>
        <w:rPr>
          <w:sz w:val="28"/>
          <w:szCs w:val="28"/>
        </w:rPr>
      </w:pPr>
      <w:r w:rsidRPr="009C224C">
        <w:rPr>
          <w:sz w:val="28"/>
          <w:szCs w:val="28"/>
        </w:rPr>
        <w:t>5.1.</w:t>
      </w:r>
      <w:r>
        <w:rPr>
          <w:sz w:val="28"/>
          <w:szCs w:val="28"/>
        </w:rPr>
        <w:t>9</w:t>
      </w:r>
      <w:r w:rsidRPr="009C224C">
        <w:rPr>
          <w:sz w:val="28"/>
          <w:szCs w:val="28"/>
        </w:rPr>
        <w:t>. Заявители могут обжаловать действие или бездействие специалистов органа соцзащиты – начальнику органа соцзащиты;</w:t>
      </w:r>
    </w:p>
    <w:p w14:paraId="7DD2633F" w14:textId="77777777" w:rsidR="0009440C" w:rsidRPr="00355C4B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 w:rsidRPr="005F5B30">
        <w:rPr>
          <w:rFonts w:eastAsia="Arial CYR"/>
          <w:sz w:val="28"/>
          <w:szCs w:val="28"/>
        </w:rPr>
        <w:t xml:space="preserve">начальника управления - в администрацию </w:t>
      </w:r>
      <w:r>
        <w:rPr>
          <w:rFonts w:eastAsia="Arial CYR"/>
          <w:sz w:val="28"/>
          <w:szCs w:val="28"/>
        </w:rPr>
        <w:t>Шпаковского</w:t>
      </w:r>
      <w:r w:rsidRPr="005F5B30">
        <w:rPr>
          <w:rFonts w:eastAsia="Arial CYR"/>
          <w:sz w:val="28"/>
          <w:szCs w:val="28"/>
        </w:rPr>
        <w:t xml:space="preserve"> муниципального района Ставропольского края, расположенную по адресу: </w:t>
      </w:r>
      <w:smartTag w:uri="urn:schemas-microsoft-com:office:smarttags" w:element="metricconverter">
        <w:smartTagPr>
          <w:attr w:name="ProductID" w:val="356240, г"/>
        </w:smartTagPr>
        <w:r>
          <w:rPr>
            <w:rFonts w:eastAsia="Arial CYR"/>
            <w:sz w:val="28"/>
            <w:szCs w:val="28"/>
          </w:rPr>
          <w:t>356240</w:t>
        </w:r>
        <w:r w:rsidRPr="005F5B30">
          <w:rPr>
            <w:rFonts w:eastAsia="Arial CYR"/>
            <w:sz w:val="28"/>
            <w:szCs w:val="28"/>
          </w:rPr>
          <w:t>, г</w:t>
        </w:r>
      </w:smartTag>
      <w:r w:rsidRPr="005F5B30">
        <w:rPr>
          <w:rFonts w:eastAsia="Arial CYR"/>
          <w:sz w:val="28"/>
          <w:szCs w:val="28"/>
        </w:rPr>
        <w:t xml:space="preserve">. </w:t>
      </w:r>
      <w:r>
        <w:rPr>
          <w:rFonts w:eastAsia="Arial CYR"/>
          <w:sz w:val="28"/>
          <w:szCs w:val="28"/>
        </w:rPr>
        <w:t>Михайловск,</w:t>
      </w:r>
      <w:r w:rsidRPr="005F5B30">
        <w:rPr>
          <w:rFonts w:eastAsia="Arial CYR"/>
          <w:sz w:val="28"/>
          <w:szCs w:val="28"/>
        </w:rPr>
        <w:t xml:space="preserve"> </w:t>
      </w:r>
      <w:r>
        <w:rPr>
          <w:rFonts w:eastAsia="Arial CYR"/>
          <w:sz w:val="28"/>
          <w:szCs w:val="28"/>
        </w:rPr>
        <w:t>у</w:t>
      </w:r>
      <w:r w:rsidRPr="005F5B30">
        <w:rPr>
          <w:rFonts w:eastAsia="Arial CYR"/>
          <w:sz w:val="28"/>
          <w:szCs w:val="28"/>
        </w:rPr>
        <w:t>л. Ленина</w:t>
      </w:r>
      <w:r>
        <w:rPr>
          <w:rFonts w:eastAsia="Arial CYR"/>
          <w:sz w:val="28"/>
          <w:szCs w:val="28"/>
        </w:rPr>
        <w:t>,</w:t>
      </w:r>
      <w:r w:rsidRPr="005F5B30">
        <w:rPr>
          <w:rFonts w:eastAsia="Arial CYR"/>
          <w:sz w:val="28"/>
          <w:szCs w:val="28"/>
        </w:rPr>
        <w:t xml:space="preserve"> </w:t>
      </w:r>
      <w:r w:rsidRPr="00355C4B">
        <w:rPr>
          <w:rFonts w:eastAsia="Arial CYR"/>
          <w:sz w:val="28"/>
          <w:szCs w:val="28"/>
        </w:rPr>
        <w:t>1</w:t>
      </w:r>
      <w:r>
        <w:rPr>
          <w:rFonts w:eastAsia="Arial CYR"/>
          <w:sz w:val="28"/>
          <w:szCs w:val="28"/>
        </w:rPr>
        <w:t>13</w:t>
      </w:r>
      <w:r w:rsidRPr="005F5B30">
        <w:rPr>
          <w:rFonts w:eastAsia="Arial CYR"/>
          <w:sz w:val="28"/>
          <w:szCs w:val="28"/>
        </w:rPr>
        <w:t>, тел</w:t>
      </w:r>
      <w:r>
        <w:rPr>
          <w:rFonts w:eastAsia="Arial CYR"/>
          <w:sz w:val="28"/>
          <w:szCs w:val="28"/>
        </w:rPr>
        <w:t>. 5-12-30</w:t>
      </w:r>
      <w:r w:rsidRPr="005F5B30">
        <w:rPr>
          <w:rFonts w:eastAsia="Arial CYR"/>
          <w:sz w:val="28"/>
          <w:szCs w:val="28"/>
        </w:rPr>
        <w:t>, e-</w:t>
      </w:r>
      <w:proofErr w:type="spellStart"/>
      <w:r w:rsidRPr="005F5B30">
        <w:rPr>
          <w:rFonts w:eastAsia="Arial CYR"/>
          <w:sz w:val="28"/>
          <w:szCs w:val="28"/>
        </w:rPr>
        <w:t>mail</w:t>
      </w:r>
      <w:proofErr w:type="spellEnd"/>
      <w:r w:rsidRPr="005F5B30">
        <w:rPr>
          <w:rFonts w:eastAsia="Arial CYR"/>
          <w:sz w:val="28"/>
          <w:szCs w:val="28"/>
        </w:rPr>
        <w:t xml:space="preserve">: </w:t>
      </w:r>
      <w:proofErr w:type="spellStart"/>
      <w:r>
        <w:rPr>
          <w:rFonts w:eastAsia="Arial CYR"/>
          <w:sz w:val="28"/>
          <w:szCs w:val="28"/>
          <w:lang w:val="en-US"/>
        </w:rPr>
        <w:t>adm</w:t>
      </w:r>
      <w:proofErr w:type="spellEnd"/>
      <w:r w:rsidRPr="009C224C">
        <w:rPr>
          <w:rFonts w:eastAsia="Arial CYR"/>
          <w:sz w:val="28"/>
          <w:szCs w:val="28"/>
        </w:rPr>
        <w:t>_</w:t>
      </w:r>
      <w:proofErr w:type="spellStart"/>
      <w:r>
        <w:rPr>
          <w:rFonts w:eastAsia="Arial CYR"/>
          <w:sz w:val="28"/>
          <w:szCs w:val="28"/>
          <w:lang w:val="en-US"/>
        </w:rPr>
        <w:t>shmr</w:t>
      </w:r>
      <w:proofErr w:type="spellEnd"/>
      <w:r w:rsidRPr="00355C4B">
        <w:rPr>
          <w:rFonts w:eastAsia="Arial CYR"/>
          <w:sz w:val="28"/>
          <w:szCs w:val="28"/>
        </w:rPr>
        <w:t>@</w:t>
      </w:r>
      <w:r>
        <w:rPr>
          <w:rFonts w:eastAsia="Arial CYR"/>
          <w:sz w:val="28"/>
          <w:szCs w:val="28"/>
          <w:lang w:val="en-US"/>
        </w:rPr>
        <w:t>inbox</w:t>
      </w:r>
      <w:r w:rsidRPr="00355C4B">
        <w:rPr>
          <w:rFonts w:eastAsia="Arial CYR"/>
          <w:sz w:val="28"/>
          <w:szCs w:val="28"/>
        </w:rPr>
        <w:t>.</w:t>
      </w:r>
      <w:proofErr w:type="spellStart"/>
      <w:r w:rsidRPr="005F5B30">
        <w:rPr>
          <w:rFonts w:eastAsia="Arial CYR"/>
          <w:sz w:val="28"/>
          <w:szCs w:val="28"/>
          <w:lang w:val="en-US"/>
        </w:rPr>
        <w:t>ru</w:t>
      </w:r>
      <w:proofErr w:type="spellEnd"/>
      <w:r w:rsidRPr="00355C4B">
        <w:rPr>
          <w:rFonts w:eastAsia="Arial CYR"/>
          <w:sz w:val="28"/>
          <w:szCs w:val="28"/>
        </w:rPr>
        <w:t>.</w:t>
      </w:r>
    </w:p>
    <w:p w14:paraId="0B36665F" w14:textId="77777777" w:rsidR="0009440C" w:rsidRPr="005F5B30" w:rsidRDefault="0009440C" w:rsidP="0009440C">
      <w:pPr>
        <w:autoSpaceDE w:val="0"/>
        <w:ind w:firstLine="567"/>
        <w:jc w:val="both"/>
        <w:rPr>
          <w:rFonts w:eastAsia="Arial CYR"/>
          <w:sz w:val="28"/>
          <w:szCs w:val="28"/>
        </w:rPr>
      </w:pPr>
      <w:r w:rsidRPr="005F5B30">
        <w:rPr>
          <w:rFonts w:eastAsia="Arial CYR"/>
          <w:sz w:val="28"/>
          <w:szCs w:val="28"/>
        </w:rPr>
        <w:t>Кроме того, заявители могут обратиться по вопросу защиты своих прав в прокуратуру по месту жительства.</w:t>
      </w:r>
    </w:p>
    <w:p w14:paraId="4101EF01" w14:textId="77777777" w:rsidR="0009440C" w:rsidRDefault="0009440C" w:rsidP="0009440C">
      <w:pPr>
        <w:ind w:firstLine="567"/>
        <w:rPr>
          <w:sz w:val="28"/>
          <w:szCs w:val="40"/>
        </w:rPr>
      </w:pPr>
      <w:r>
        <w:rPr>
          <w:sz w:val="28"/>
          <w:szCs w:val="40"/>
        </w:rPr>
        <w:t>5.1.10. Заявление об обжаловании подается в произвольной фо</w:t>
      </w:r>
      <w:r>
        <w:rPr>
          <w:sz w:val="28"/>
          <w:szCs w:val="40"/>
        </w:rPr>
        <w:t>р</w:t>
      </w:r>
      <w:r>
        <w:rPr>
          <w:sz w:val="28"/>
          <w:szCs w:val="40"/>
        </w:rPr>
        <w:t>ме.</w:t>
      </w:r>
    </w:p>
    <w:p w14:paraId="023ABE74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5.1.11. Результатом досудебного письменного или устного обжалов</w:t>
      </w:r>
      <w:r>
        <w:rPr>
          <w:sz w:val="28"/>
          <w:szCs w:val="40"/>
        </w:rPr>
        <w:t>а</w:t>
      </w:r>
      <w:r>
        <w:rPr>
          <w:sz w:val="28"/>
          <w:szCs w:val="40"/>
        </w:rPr>
        <w:t>ния является:</w:t>
      </w:r>
    </w:p>
    <w:p w14:paraId="22A90763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решение о предоставлении субсидии;</w:t>
      </w:r>
    </w:p>
    <w:p w14:paraId="498D30FE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 w:rsidRPr="004A20C7">
        <w:rPr>
          <w:sz w:val="28"/>
          <w:szCs w:val="40"/>
        </w:rPr>
        <w:t>отмена решения о прекращении предоставления субсидии</w:t>
      </w:r>
      <w:r>
        <w:rPr>
          <w:sz w:val="28"/>
          <w:szCs w:val="40"/>
        </w:rPr>
        <w:t>;</w:t>
      </w:r>
    </w:p>
    <w:p w14:paraId="489D4A74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изменение выплатных реквизитов заявителя.</w:t>
      </w:r>
    </w:p>
    <w:p w14:paraId="553E173C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Процедура досудебного обжалования завершается п</w:t>
      </w:r>
      <w:r>
        <w:rPr>
          <w:sz w:val="28"/>
          <w:szCs w:val="40"/>
        </w:rPr>
        <w:t>у</w:t>
      </w:r>
      <w:r>
        <w:rPr>
          <w:sz w:val="28"/>
          <w:szCs w:val="40"/>
        </w:rPr>
        <w:t>тем получения заявителем:</w:t>
      </w:r>
    </w:p>
    <w:p w14:paraId="4A0E437F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решения о предоставлении субсидии с последующим поэтапном п</w:t>
      </w:r>
      <w:r>
        <w:rPr>
          <w:sz w:val="28"/>
          <w:szCs w:val="40"/>
        </w:rPr>
        <w:t>о</w:t>
      </w:r>
      <w:r>
        <w:rPr>
          <w:sz w:val="28"/>
          <w:szCs w:val="40"/>
        </w:rPr>
        <w:t>лучении денежных средств;</w:t>
      </w:r>
    </w:p>
    <w:p w14:paraId="20402BCA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уведомления об отмене решения о прекращении предоставления су</w:t>
      </w:r>
      <w:r>
        <w:rPr>
          <w:sz w:val="28"/>
          <w:szCs w:val="40"/>
        </w:rPr>
        <w:t>б</w:t>
      </w:r>
      <w:r>
        <w:rPr>
          <w:sz w:val="28"/>
          <w:szCs w:val="40"/>
        </w:rPr>
        <w:t>сидии;</w:t>
      </w:r>
    </w:p>
    <w:p w14:paraId="58DCB741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>уведомление об изменении выплатных реквизитов.</w:t>
      </w:r>
    </w:p>
    <w:p w14:paraId="266F0E68" w14:textId="77777777" w:rsidR="0009440C" w:rsidRDefault="0009440C" w:rsidP="0009440C">
      <w:pPr>
        <w:ind w:firstLine="567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5.2. Заявитель вправе обжаловать решения, принятые в ходе </w:t>
      </w:r>
      <w:r>
        <w:rPr>
          <w:sz w:val="28"/>
          <w:szCs w:val="40"/>
        </w:rPr>
        <w:lastRenderedPageBreak/>
        <w:t>предоста</w:t>
      </w:r>
      <w:r>
        <w:rPr>
          <w:sz w:val="28"/>
          <w:szCs w:val="40"/>
        </w:rPr>
        <w:t>в</w:t>
      </w:r>
      <w:r>
        <w:rPr>
          <w:sz w:val="28"/>
          <w:szCs w:val="40"/>
        </w:rPr>
        <w:t>ления государственной услуги, действия или бездействие должностных лиц органа соцзащиты в судебном порядке, подав письменное заявление в тре</w:t>
      </w:r>
      <w:r>
        <w:rPr>
          <w:sz w:val="28"/>
          <w:szCs w:val="40"/>
        </w:rPr>
        <w:t>х</w:t>
      </w:r>
      <w:r>
        <w:rPr>
          <w:sz w:val="28"/>
          <w:szCs w:val="40"/>
        </w:rPr>
        <w:t>месячный срок со дня, когда ему стало известно о нарушении его прав и з</w:t>
      </w:r>
      <w:r>
        <w:rPr>
          <w:sz w:val="28"/>
          <w:szCs w:val="40"/>
        </w:rPr>
        <w:t>а</w:t>
      </w:r>
      <w:r>
        <w:rPr>
          <w:sz w:val="28"/>
          <w:szCs w:val="40"/>
        </w:rPr>
        <w:t>конных интересов, в суд общей юрисдикции города (района) по месту нах</w:t>
      </w:r>
      <w:r>
        <w:rPr>
          <w:sz w:val="28"/>
          <w:szCs w:val="40"/>
        </w:rPr>
        <w:t>о</w:t>
      </w:r>
      <w:r>
        <w:rPr>
          <w:sz w:val="28"/>
          <w:szCs w:val="40"/>
        </w:rPr>
        <w:t>ждения органа соцзащиты.</w:t>
      </w:r>
    </w:p>
    <w:p w14:paraId="0D8884CD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495B57DB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50464CEA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34019D7A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3D031D73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3B8D8D3C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40700313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2432C64C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4AEE15A5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2AC13216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50AB32FC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52CFC1D7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074C3C36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12AE94B3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4E8B4987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5090AA37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58DEE894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7A8D657B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1D7B1938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168344A6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44ED5CD6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610F50FC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23A2CC2F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377FEB7C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4179C7AB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77EDB9DE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7600762D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0AC29835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6655E678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087772CC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697BB07B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492E5D9D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12CA1E57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6EFA9BF6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1F3E1A97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2C8ECDD3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7D7AEF9D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704763AD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7DC7D79C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76A76DEF" w14:textId="77777777" w:rsidR="00612474" w:rsidRDefault="00612474" w:rsidP="0009440C">
      <w:pPr>
        <w:ind w:firstLine="567"/>
        <w:jc w:val="both"/>
        <w:rPr>
          <w:sz w:val="28"/>
          <w:szCs w:val="40"/>
        </w:rPr>
      </w:pPr>
    </w:p>
    <w:p w14:paraId="10316A2E" w14:textId="77777777" w:rsidR="00612474" w:rsidRPr="00A65275" w:rsidRDefault="00612474" w:rsidP="00612474">
      <w:pPr>
        <w:jc w:val="right"/>
        <w:rPr>
          <w:sz w:val="28"/>
        </w:rPr>
      </w:pPr>
      <w:r w:rsidRPr="00A65275">
        <w:rPr>
          <w:sz w:val="28"/>
        </w:rPr>
        <w:lastRenderedPageBreak/>
        <w:t>Приложение 1</w:t>
      </w:r>
    </w:p>
    <w:p w14:paraId="52C32008" w14:textId="77777777" w:rsidR="00612474" w:rsidRDefault="00612474" w:rsidP="00612474">
      <w:pPr>
        <w:jc w:val="right"/>
        <w:rPr>
          <w:sz w:val="28"/>
        </w:rPr>
      </w:pPr>
      <w:r w:rsidRPr="00A65275">
        <w:rPr>
          <w:sz w:val="28"/>
        </w:rPr>
        <w:t>к административному регламенту</w:t>
      </w:r>
    </w:p>
    <w:p w14:paraId="22B0AB06" w14:textId="77777777" w:rsidR="00612474" w:rsidRPr="00A65275" w:rsidRDefault="00612474" w:rsidP="00612474">
      <w:pPr>
        <w:jc w:val="right"/>
        <w:rPr>
          <w:sz w:val="28"/>
        </w:rPr>
      </w:pPr>
    </w:p>
    <w:tbl>
      <w:tblPr>
        <w:tblW w:w="965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"/>
        <w:gridCol w:w="559"/>
        <w:gridCol w:w="15"/>
        <w:gridCol w:w="3112"/>
        <w:gridCol w:w="1610"/>
        <w:gridCol w:w="15"/>
        <w:gridCol w:w="218"/>
        <w:gridCol w:w="2126"/>
        <w:gridCol w:w="909"/>
        <w:gridCol w:w="1075"/>
      </w:tblGrid>
      <w:tr w:rsidR="00612474" w14:paraId="7FCCD358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147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DD008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2AE5B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 управление труда и</w:t>
            </w:r>
          </w:p>
          <w:p w14:paraId="14279EAC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социальной защиты населения</w:t>
            </w:r>
          </w:p>
          <w:p w14:paraId="4EFED62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Шпаковского муниципального района</w:t>
            </w:r>
          </w:p>
          <w:p w14:paraId="216A22FC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Ставропольского края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от гражданин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):___________________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____________________________________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номер телефона: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____________________________________</w:t>
            </w:r>
          </w:p>
        </w:tc>
      </w:tr>
      <w:tr w:rsidR="00612474" w14:paraId="4FF6EB45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537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4C0D7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ЗАЯВЛЕНИЕ №__________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о предоставлении субсидии на оплату жилого помещения и коммунальных услуг</w:t>
            </w:r>
          </w:p>
        </w:tc>
      </w:tr>
      <w:tr w:rsidR="00612474" w14:paraId="4E27BCCC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64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C96F3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1.Прошу предоставить субсидию на оплату жилого помещения и коммунальных услуг мне и членам моей семьи, в настоящее время зарегистрированных по месту постоянного жительства в жилом помещении по адресу: _________________________________________________________________________________________.</w:t>
            </w:r>
          </w:p>
        </w:tc>
      </w:tr>
      <w:tr w:rsidR="00612474" w14:paraId="6236BE31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29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2B3C0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Прошу учесть при предоставлении субсидии сведения о членах семьи не зарегистрированных по указанному адресу и совладельцах.</w:t>
            </w:r>
          </w:p>
        </w:tc>
      </w:tr>
      <w:tr w:rsidR="00612474" w14:paraId="7D7F6DA4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cantSplit/>
          <w:trHeight w:val="1610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B37C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81FFE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0246B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Степень родства с заявителем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236" w14:textId="77777777" w:rsidR="00612474" w:rsidRDefault="00612474" w:rsidP="00A56C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editId="67348EF4">
                  <wp:extent cx="388620" cy="1021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16654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Наличие льгот (мер социальной поддержки, компенсаций)</w:t>
            </w:r>
          </w:p>
        </w:tc>
      </w:tr>
      <w:tr w:rsidR="00612474" w14:paraId="7CC7A3ED" w14:textId="77777777" w:rsidTr="00A56C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E3793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C6B3C7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BCE07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BE299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40CB65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05733F3F" w14:textId="77777777" w:rsidTr="00A56C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8AAD2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EDE72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A5542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58964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E46E95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5B0A8698" w14:textId="77777777" w:rsidTr="00A56C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E03C4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F352AB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72324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BFEB0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65AE9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3B3D2574" w14:textId="77777777" w:rsidTr="00A56C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A48EA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2C0EB9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DC79F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FCE57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BC68F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4AC7C74D" w14:textId="77777777" w:rsidTr="00A56C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D2B440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59BE5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6CC57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A182D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BE1F68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70BB249A" w14:textId="77777777" w:rsidTr="00A56C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35ABBD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0A5889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368BF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62D39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1A247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0D2E3409" w14:textId="77777777" w:rsidTr="00A56C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82B98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D5C87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39FF9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D1A1B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F4105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492F049B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68"/>
        </w:trPr>
        <w:tc>
          <w:tcPr>
            <w:tcW w:w="963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F013B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2.Прошу перечислять субсидии на мой банковский счет или путем доставки денежных средств через отделения почтовой связи: _______________________________________________________________________________________</w:t>
            </w:r>
          </w:p>
        </w:tc>
      </w:tr>
      <w:tr w:rsidR="00612474" w14:paraId="7C0F13F0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161"/>
        </w:trPr>
        <w:tc>
          <w:tcPr>
            <w:tcW w:w="96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095C9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474" w14:paraId="70882889" w14:textId="77777777" w:rsidTr="00A56CAC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CC8CF" w14:textId="77777777" w:rsidR="00612474" w:rsidRDefault="00612474" w:rsidP="00A56CA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3.Для получения субсидии предоставляю следующие документы в количестве _______шт., а именно: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о принадлежности к членам семьи (свидетельство о браке, о расторжении брака, свидетельство о рождении ребенка) _______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об основании владения и пользования жилым помещением _______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о доходах заявителя и членов его семьи _______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о начисленных платежах за жилищно-коммунальные услуги _______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о наличии (отсутствии) задолженности по платежам _______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о льготах по оплате ЖКУ _______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о регистрации по месту жительства (домовая книга, поквартирная карточка, договор найма (безвозмездного пользования)) _______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о гражданстве (паспорт, свидетельство о рождении) _______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73309951" w14:textId="77777777" w:rsidR="00612474" w:rsidRDefault="00612474" w:rsidP="00A56CA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акт сверки фактических платежей _______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A76BCC0" w14:textId="77777777" w:rsidR="00612474" w:rsidRDefault="00612474" w:rsidP="00A56CA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-заявление о согласии на обработку персональных данных ________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другие _______________________________________________________________________________________________</w:t>
            </w:r>
          </w:p>
          <w:p w14:paraId="2833E30D" w14:textId="77777777" w:rsidR="00612474" w:rsidRDefault="00612474" w:rsidP="00A56CA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9A204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D4D9E5" w14:textId="77777777" w:rsidR="00612474" w:rsidRDefault="00612474" w:rsidP="00A56CAC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B8166E" w14:textId="77777777" w:rsidR="00612474" w:rsidRDefault="00612474" w:rsidP="00A56CA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417DE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2474" w14:paraId="27B18274" w14:textId="77777777" w:rsidTr="00A56CAC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80841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        4.Я обязуюсь использовать субсидии только для оплаты жилищно-коммунальных услуг.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случае изменения обстоятельств в семье (изменение места постоянного жительства, основания проживания, гражданства, состава семьи, материального положения (если эти изменения повлекли утрату права на получение субсидии) обязуюсь в течение одного месяца после наступления указанных событий предоставить в орган социальной защиты подтверждающие документы.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       5.С установленными правилами предоставления субсидий, в том числе с условиями приостановления и прекращения предоставления субсидий, а также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возврата необоснованно полученных в качестве субсидии средств,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ознакомлен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и обязуюсь выполнять данные требования.</w:t>
            </w:r>
          </w:p>
        </w:tc>
      </w:tr>
      <w:tr w:rsidR="00612474" w14:paraId="48BFE0FA" w14:textId="77777777" w:rsidTr="00A56CA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1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FE651A3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Заявитель:</w:t>
            </w:r>
          </w:p>
        </w:tc>
        <w:tc>
          <w:tcPr>
            <w:tcW w:w="4343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21D6CE9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Заявление приня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а):</w:t>
            </w:r>
          </w:p>
        </w:tc>
      </w:tr>
      <w:tr w:rsidR="00612474" w14:paraId="2638C0C1" w14:textId="77777777" w:rsidTr="00A56CAC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531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26AF2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(расшифровка подписи заявителя)                                                                                   (подпись)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1A97A7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(расшифровка подписи должностного лица)                                                  (подпись должностного лица)</w:t>
            </w:r>
          </w:p>
        </w:tc>
      </w:tr>
      <w:tr w:rsidR="00612474" w14:paraId="72CA6354" w14:textId="77777777" w:rsidTr="00A56CA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31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A4772D8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43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520DB44A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12474" w14:paraId="29F062A0" w14:textId="77777777" w:rsidTr="00A56CAC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531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95195A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(дата предоставления заявления)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9E74FE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(дата принятия заявления)</w:t>
            </w:r>
          </w:p>
        </w:tc>
      </w:tr>
      <w:tr w:rsidR="00612474" w14:paraId="7DF7D3CC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68"/>
        </w:trPr>
        <w:tc>
          <w:tcPr>
            <w:tcW w:w="85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45F95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3873B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Приложение к заявлению о предоставлении субсидии</w:t>
            </w:r>
          </w:p>
        </w:tc>
      </w:tr>
      <w:tr w:rsidR="00612474" w14:paraId="46B04266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537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5329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/ Н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ет</w:t>
            </w: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F1CF73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Получаете ли Вы и (или) члены Вашей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семьи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следующие виды доходов</w:t>
            </w:r>
          </w:p>
        </w:tc>
      </w:tr>
      <w:tr w:rsidR="00612474" w14:paraId="20D615DC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F011CD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E7E200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выплаты (предусмотренные системой оплаты труда), учитываемые при расчёте среднего заработка;</w:t>
            </w:r>
          </w:p>
        </w:tc>
      </w:tr>
      <w:tr w:rsidR="00612474" w14:paraId="76AC9CBE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2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115623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2265E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средний заработок, сохраняемый в случаях, предусмотренных трудовым законодательством;</w:t>
            </w:r>
          </w:p>
        </w:tc>
      </w:tr>
      <w:tr w:rsidR="00612474" w14:paraId="48BC9145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9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623F3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E15F1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</w:tc>
      </w:tr>
      <w:tr w:rsidR="00612474" w14:paraId="2A04924B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6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1DF24A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BBC6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      </w:r>
          </w:p>
        </w:tc>
      </w:tr>
      <w:tr w:rsidR="00612474" w14:paraId="314FDB57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1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6D084A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3A578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пенсии, компенсационные выплаты и дополнительное ежемесячное материальное обеспечение пенсионеров;</w:t>
            </w:r>
          </w:p>
        </w:tc>
      </w:tr>
      <w:tr w:rsidR="00612474" w14:paraId="796B3C56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9E5DEA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85B48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ежемесячное пожизненное содержание судей, вышедших в отставку;</w:t>
            </w:r>
          </w:p>
        </w:tc>
      </w:tr>
      <w:tr w:rsidR="00612474" w14:paraId="7D20042D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F6B04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518AB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стипендии, выплачиваемые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обучающимся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учреждениях начального, среднего и высшего профессионального образования;</w:t>
            </w:r>
          </w:p>
        </w:tc>
      </w:tr>
      <w:tr w:rsidR="00612474" w14:paraId="4577D963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D2B0E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79A9E7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пособие по безработице, материальная помощь и иные выплаты безработным гражданам;</w:t>
            </w:r>
          </w:p>
        </w:tc>
      </w:tr>
      <w:tr w:rsidR="00612474" w14:paraId="4D780244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DB75F8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497E1C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пособие по временной нетрудоспособности, пособие по беременности и родам;</w:t>
            </w:r>
          </w:p>
        </w:tc>
      </w:tr>
      <w:tr w:rsidR="00612474" w14:paraId="6C4FDA21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BBB8E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56E9B0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ежемесячное пособие на ребенка;</w:t>
            </w:r>
          </w:p>
        </w:tc>
      </w:tr>
      <w:tr w:rsidR="00612474" w14:paraId="7F51A0E9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537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7011F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6EBCE6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      </w:r>
          </w:p>
        </w:tc>
      </w:tr>
      <w:tr w:rsidR="00612474" w14:paraId="2700D00D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2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971748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65231D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ежемесячное пособие супругам военнослужащих, проходящих военную службу по контракту;</w:t>
            </w:r>
          </w:p>
        </w:tc>
      </w:tr>
      <w:tr w:rsidR="00612474" w14:paraId="4EE2E5F1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50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A4542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7FDA3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ежемесячная компенсационная выплата неработающим женам лиц рядового и начальствующего состава органов внутренних дел РФ и учреждений уголовно-исполнительной системы;</w:t>
            </w:r>
          </w:p>
        </w:tc>
      </w:tr>
      <w:tr w:rsidR="00612474" w14:paraId="76021E69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50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9C1B59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D22C8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      </w:r>
          </w:p>
        </w:tc>
      </w:tr>
      <w:tr w:rsidR="00612474" w14:paraId="5B0D4FDC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50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5A246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3F222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 сдачи в аренду (наем) недвижимого имущества (земельных участков, домов, квартир, дач, гаражей, земельных паёв), транспортных средств;</w:t>
            </w:r>
            <w:proofErr w:type="gramEnd"/>
          </w:p>
        </w:tc>
      </w:tr>
      <w:tr w:rsidR="00612474" w14:paraId="3AF45A7E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50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D9F23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ED0FE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      </w:r>
          </w:p>
        </w:tc>
      </w:tr>
      <w:tr w:rsidR="00612474" w14:paraId="0E75109A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537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4072C8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048C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денежное довольствие военнослужащих, сотрудников органов внутренних дел РФ, учреждений и органов уголовно-исполнительной системы, таможенных органов РФ и др.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РФ;</w:t>
            </w:r>
          </w:p>
        </w:tc>
      </w:tr>
      <w:tr w:rsidR="00612474" w14:paraId="3D393C32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50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0AA5A9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821A5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единовременное пособие при увольнении с военной службы, из органов внутренних дел РФ, учреждений и органов уголовно-исполнительной системы, таможенных органов РФ, других органов правоохранительной службы;</w:t>
            </w:r>
          </w:p>
        </w:tc>
      </w:tr>
      <w:tr w:rsidR="00612474" w14:paraId="408D627F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C713AB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4A683B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оплата работ по гражданско-правовым договорам;</w:t>
            </w:r>
          </w:p>
        </w:tc>
      </w:tr>
      <w:tr w:rsidR="00612474" w14:paraId="71C20C53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50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086B6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0DB41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      </w:r>
          </w:p>
        </w:tc>
      </w:tr>
      <w:tr w:rsidR="00612474" w14:paraId="0CE97100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FBAA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92F54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авторские вознаграждения, получаемые в соответствии с законодательством РФ;</w:t>
            </w:r>
          </w:p>
        </w:tc>
      </w:tr>
      <w:tr w:rsidR="00612474" w14:paraId="655422B3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0CB6A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A8871D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занятий предпринимательской деятельностью или крестьянского (фермерского) хозяйства;</w:t>
            </w:r>
          </w:p>
        </w:tc>
      </w:tr>
      <w:tr w:rsidR="00612474" w14:paraId="20C5E64B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C40B96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FD5C2C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по акциям и другие доходы от участия в управлении собственностью организации;</w:t>
            </w:r>
          </w:p>
        </w:tc>
      </w:tr>
      <w:tr w:rsidR="00612474" w14:paraId="3CEFCFA2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08AB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63C2F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алименты, получаемые членами семьи;</w:t>
            </w:r>
          </w:p>
        </w:tc>
      </w:tr>
      <w:tr w:rsidR="00612474" w14:paraId="486F5D32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FD5DBB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01ADA4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проценты по банковским вкладам;</w:t>
            </w:r>
          </w:p>
        </w:tc>
      </w:tr>
      <w:tr w:rsidR="00612474" w14:paraId="282D7168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7213A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294A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наследуемые и подаренные денежные средства;</w:t>
            </w:r>
          </w:p>
        </w:tc>
      </w:tr>
      <w:tr w:rsidR="00612474" w14:paraId="1BB5C1BF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64792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897763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денежных выплат, предоставленных гражданам в качестве мер социальной поддержки по оплате ЖКУ;</w:t>
            </w:r>
          </w:p>
        </w:tc>
      </w:tr>
      <w:tr w:rsidR="00612474" w14:paraId="209A1283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67961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FB528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доходов, полученных от сдачи жилых помещений в поднаем;</w:t>
            </w:r>
          </w:p>
        </w:tc>
      </w:tr>
      <w:tr w:rsidR="00612474" w14:paraId="5BF901B8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37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4DCAB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5264FD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компенсаций на оплату жилого помещения и коммунальных услуг;</w:t>
            </w:r>
          </w:p>
        </w:tc>
      </w:tr>
      <w:tr w:rsidR="00612474" w14:paraId="063496D1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C3D871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356C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денежных средств, выделяемых опекуну (попечителю) на содержание подопечного;</w:t>
            </w:r>
          </w:p>
        </w:tc>
      </w:tr>
      <w:tr w:rsidR="00612474" w14:paraId="0AA9FCCB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540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A7BD6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BD8527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денежных средств, направленных на оплату обучения в образовательных учреждениях всех типов, в случаях, когда такая оплата производится не из собственных доходов обучающихся либо проживающих совместно с ним членов его семьи, а за счет средств иных лиц, предоставляемых на безвозмездной и безвозвратной основе;</w:t>
            </w:r>
          </w:p>
        </w:tc>
      </w:tr>
      <w:tr w:rsidR="00612474" w14:paraId="5EC0D9CF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50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53A022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330E8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доходов, полученных от заготовки древесных соков, сбора и реализации (сдачи) дикорастущих плодов, орехов, грибов,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ягод, лекарственных и пищевых растений или их частей, других лесных пищевых ресурсов;</w:t>
            </w:r>
          </w:p>
        </w:tc>
      </w:tr>
      <w:tr w:rsidR="00612474" w14:paraId="192EA6A0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8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70BDB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2A84A0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доходов охотников-любителей, получаемых от сдачи добытых ими пушнины, мехового или кожевенного сырья либо мяса диких животных;</w:t>
            </w:r>
          </w:p>
        </w:tc>
      </w:tr>
      <w:tr w:rsidR="00612474" w14:paraId="093DB132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3"/>
        </w:trPr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AF9F4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13D776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виды доходов, не указанные в данном списке:_____________________________________________________________</w:t>
            </w:r>
          </w:p>
        </w:tc>
      </w:tr>
      <w:tr w:rsidR="00612474" w14:paraId="4FA70B2D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1771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3913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Я подтверждаю, что предоставленные сведения о моих доходах и доходах членов моей семьи точны и исчерпывающие. Я и члены моей семьи предупреждены об ответственности за предоставление неполных или заведомо недостоверных сведений и документов и согласны на проведение их проверки. Также согласны на бессрочную (до особого распоряжения) обработку наших персональных данных в целях предоставления нам субсидии и на истребование необходимых сведений (персональных данных о нас) из органов местного самоуправления, государственных внебюджетных фондов, налоговых и таможенных органов, учреждений федеральной государственной службы занятости населения, организаций связи, других органов и организаций.</w:t>
            </w:r>
          </w:p>
        </w:tc>
      </w:tr>
      <w:tr w:rsidR="00612474" w14:paraId="58335219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29"/>
        </w:trPr>
        <w:tc>
          <w:tcPr>
            <w:tcW w:w="531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664A486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Заявитель:</w:t>
            </w:r>
          </w:p>
        </w:tc>
        <w:tc>
          <w:tcPr>
            <w:tcW w:w="432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6E088716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Информацию приня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а):</w:t>
            </w:r>
          </w:p>
        </w:tc>
      </w:tr>
      <w:tr w:rsidR="00612474" w14:paraId="6F841BAD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107"/>
        </w:trPr>
        <w:tc>
          <w:tcPr>
            <w:tcW w:w="531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E173B4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(расшифровка подписи заявителя)                                                                                   (подпись)</w:t>
            </w:r>
          </w:p>
        </w:tc>
        <w:tc>
          <w:tcPr>
            <w:tcW w:w="43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B20AC70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(расшифровка подписи должностного лица)                                                  (подпись должностного лица)</w:t>
            </w:r>
          </w:p>
        </w:tc>
      </w:tr>
      <w:tr w:rsidR="00612474" w14:paraId="3B8C6488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68"/>
        </w:trPr>
        <w:tc>
          <w:tcPr>
            <w:tcW w:w="531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A26B7A1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2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7A5F7806" w14:textId="77777777" w:rsidR="00612474" w:rsidRDefault="00612474" w:rsidP="00A56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12474" w14:paraId="13962D90" w14:textId="77777777" w:rsidTr="00A56CAC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107"/>
        </w:trPr>
        <w:tc>
          <w:tcPr>
            <w:tcW w:w="531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3F993E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(дата предоставления информации)</w:t>
            </w:r>
          </w:p>
        </w:tc>
        <w:tc>
          <w:tcPr>
            <w:tcW w:w="432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8AB6D8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(дата принятия информации)</w:t>
            </w:r>
          </w:p>
        </w:tc>
      </w:tr>
    </w:tbl>
    <w:p w14:paraId="035EAC68" w14:textId="77777777" w:rsidR="00612474" w:rsidRDefault="00612474" w:rsidP="00612474"/>
    <w:p w14:paraId="6208C302" w14:textId="77777777" w:rsidR="00612474" w:rsidRDefault="00612474" w:rsidP="00612474">
      <w:pPr>
        <w:tabs>
          <w:tab w:val="left" w:pos="6521"/>
        </w:tabs>
        <w:jc w:val="center"/>
        <w:rPr>
          <w:sz w:val="16"/>
          <w:szCs w:val="16"/>
          <w:u w:val="single"/>
        </w:rPr>
      </w:pPr>
    </w:p>
    <w:p w14:paraId="052E0A88" w14:textId="77777777" w:rsidR="00612474" w:rsidRDefault="00612474" w:rsidP="00612474">
      <w:pPr>
        <w:tabs>
          <w:tab w:val="left" w:pos="6521"/>
        </w:tabs>
        <w:jc w:val="center"/>
        <w:rPr>
          <w:sz w:val="16"/>
          <w:szCs w:val="16"/>
          <w:u w:val="single"/>
        </w:rPr>
      </w:pPr>
    </w:p>
    <w:p w14:paraId="5256BEF9" w14:textId="77777777" w:rsidR="00612474" w:rsidRDefault="00612474" w:rsidP="00612474">
      <w:pPr>
        <w:tabs>
          <w:tab w:val="left" w:pos="6521"/>
        </w:tabs>
        <w:jc w:val="center"/>
        <w:rPr>
          <w:sz w:val="16"/>
          <w:szCs w:val="16"/>
          <w:u w:val="single"/>
        </w:rPr>
      </w:pPr>
    </w:p>
    <w:p w14:paraId="64E93FCE" w14:textId="77777777" w:rsidR="00612474" w:rsidRPr="00AC18AC" w:rsidRDefault="00612474" w:rsidP="00612474">
      <w:pPr>
        <w:tabs>
          <w:tab w:val="left" w:pos="6521"/>
        </w:tabs>
        <w:jc w:val="center"/>
        <w:rPr>
          <w:sz w:val="16"/>
          <w:szCs w:val="16"/>
          <w:u w:val="single"/>
        </w:rPr>
      </w:pPr>
      <w:r w:rsidRPr="00AC18AC">
        <w:rPr>
          <w:sz w:val="16"/>
          <w:szCs w:val="16"/>
          <w:u w:val="single"/>
        </w:rPr>
        <w:t>Управление труда и социальной защиты населения Шпаковского муниципального района Ставропольского края</w:t>
      </w:r>
    </w:p>
    <w:p w14:paraId="6341AA82" w14:textId="77777777" w:rsidR="00612474" w:rsidRPr="00971F20" w:rsidRDefault="00612474" w:rsidP="00612474">
      <w:pPr>
        <w:jc w:val="center"/>
        <w:rPr>
          <w:color w:val="A6A6A6"/>
          <w:sz w:val="16"/>
          <w:szCs w:val="16"/>
        </w:rPr>
      </w:pPr>
      <w:r>
        <w:rPr>
          <w:color w:val="A6A6A6"/>
          <w:sz w:val="16"/>
          <w:szCs w:val="16"/>
        </w:rPr>
        <w:t>н</w:t>
      </w:r>
      <w:r w:rsidRPr="00971F20">
        <w:rPr>
          <w:color w:val="A6A6A6"/>
          <w:sz w:val="16"/>
          <w:szCs w:val="16"/>
        </w:rPr>
        <w:t>аименование оператора</w:t>
      </w:r>
    </w:p>
    <w:p w14:paraId="693733E9" w14:textId="77777777" w:rsidR="00612474" w:rsidRPr="00BA58A2" w:rsidRDefault="00612474" w:rsidP="00612474">
      <w:pPr>
        <w:jc w:val="center"/>
        <w:rPr>
          <w:sz w:val="16"/>
          <w:szCs w:val="16"/>
          <w:u w:val="single"/>
        </w:rPr>
      </w:pPr>
      <w:r w:rsidRPr="00BA58A2">
        <w:rPr>
          <w:sz w:val="16"/>
          <w:szCs w:val="16"/>
          <w:u w:val="single"/>
        </w:rPr>
        <w:t xml:space="preserve">Ставропольский край, Шпаковский район, г. Михайловск, </w:t>
      </w:r>
      <w:proofErr w:type="spellStart"/>
      <w:r w:rsidRPr="00BA58A2">
        <w:rPr>
          <w:sz w:val="16"/>
          <w:szCs w:val="16"/>
          <w:u w:val="single"/>
        </w:rPr>
        <w:t>ул.К.Маркса</w:t>
      </w:r>
      <w:proofErr w:type="spellEnd"/>
      <w:r w:rsidRPr="00BA58A2">
        <w:rPr>
          <w:sz w:val="16"/>
          <w:szCs w:val="16"/>
          <w:u w:val="single"/>
        </w:rPr>
        <w:t>, 126</w:t>
      </w:r>
    </w:p>
    <w:p w14:paraId="05CF6710" w14:textId="77777777" w:rsidR="00612474" w:rsidRPr="00971F20" w:rsidRDefault="00612474" w:rsidP="00612474">
      <w:pPr>
        <w:jc w:val="center"/>
        <w:rPr>
          <w:color w:val="A6A6A6"/>
          <w:sz w:val="16"/>
          <w:szCs w:val="16"/>
        </w:rPr>
      </w:pPr>
      <w:r>
        <w:rPr>
          <w:color w:val="A6A6A6"/>
          <w:sz w:val="16"/>
          <w:szCs w:val="16"/>
        </w:rPr>
        <w:t>а</w:t>
      </w:r>
      <w:r w:rsidRPr="00971F20">
        <w:rPr>
          <w:color w:val="A6A6A6"/>
          <w:sz w:val="16"/>
          <w:szCs w:val="16"/>
        </w:rPr>
        <w:t>дрес оператора</w:t>
      </w:r>
    </w:p>
    <w:p w14:paraId="00B17622" w14:textId="77777777" w:rsidR="00612474" w:rsidRPr="00971F20" w:rsidRDefault="00612474" w:rsidP="00612474">
      <w:pPr>
        <w:rPr>
          <w:sz w:val="16"/>
          <w:szCs w:val="16"/>
        </w:rPr>
      </w:pPr>
      <w:r w:rsidRPr="00971F20">
        <w:rPr>
          <w:sz w:val="16"/>
          <w:szCs w:val="16"/>
        </w:rPr>
        <w:t>____________________________________________</w:t>
      </w:r>
      <w:r>
        <w:rPr>
          <w:sz w:val="16"/>
          <w:szCs w:val="16"/>
        </w:rPr>
        <w:t>____________________________________________________________________________</w:t>
      </w:r>
    </w:p>
    <w:p w14:paraId="330D9500" w14:textId="77777777" w:rsidR="00612474" w:rsidRPr="00971F20" w:rsidRDefault="00612474" w:rsidP="00612474">
      <w:pPr>
        <w:jc w:val="center"/>
        <w:rPr>
          <w:color w:val="A6A6A6"/>
          <w:sz w:val="16"/>
          <w:szCs w:val="16"/>
        </w:rPr>
      </w:pPr>
      <w:r w:rsidRPr="00971F20">
        <w:rPr>
          <w:color w:val="A6A6A6"/>
          <w:sz w:val="16"/>
          <w:szCs w:val="16"/>
        </w:rPr>
        <w:t>Ф.И.О. субъекта персональных данных</w:t>
      </w:r>
    </w:p>
    <w:p w14:paraId="2B19DFA5" w14:textId="77777777" w:rsidR="00612474" w:rsidRPr="00971F20" w:rsidRDefault="00612474" w:rsidP="00612474">
      <w:pPr>
        <w:rPr>
          <w:sz w:val="16"/>
          <w:szCs w:val="16"/>
        </w:rPr>
      </w:pPr>
      <w:r w:rsidRPr="00971F20">
        <w:rPr>
          <w:sz w:val="16"/>
          <w:szCs w:val="16"/>
        </w:rPr>
        <w:t>____________________________________________</w:t>
      </w: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1AA5763A" w14:textId="77777777" w:rsidR="00612474" w:rsidRPr="00971F20" w:rsidRDefault="00612474" w:rsidP="00612474">
      <w:pPr>
        <w:jc w:val="center"/>
        <w:rPr>
          <w:color w:val="A6A6A6"/>
          <w:sz w:val="16"/>
          <w:szCs w:val="16"/>
        </w:rPr>
      </w:pPr>
      <w:r>
        <w:rPr>
          <w:color w:val="A6A6A6"/>
          <w:sz w:val="16"/>
          <w:szCs w:val="16"/>
        </w:rPr>
        <w:t>а</w:t>
      </w:r>
      <w:r w:rsidRPr="00971F20">
        <w:rPr>
          <w:color w:val="A6A6A6"/>
          <w:sz w:val="16"/>
          <w:szCs w:val="16"/>
        </w:rPr>
        <w:t>дрес субъект</w:t>
      </w:r>
      <w:r>
        <w:rPr>
          <w:color w:val="A6A6A6"/>
          <w:sz w:val="16"/>
          <w:szCs w:val="16"/>
        </w:rPr>
        <w:t>а персональных данных</w:t>
      </w:r>
    </w:p>
    <w:p w14:paraId="58B55085" w14:textId="77777777" w:rsidR="00612474" w:rsidRPr="00971F20" w:rsidRDefault="00612474" w:rsidP="00612474">
      <w:pPr>
        <w:rPr>
          <w:sz w:val="16"/>
          <w:szCs w:val="16"/>
        </w:rPr>
      </w:pPr>
      <w:r w:rsidRPr="00971F20">
        <w:rPr>
          <w:sz w:val="16"/>
          <w:szCs w:val="16"/>
        </w:rPr>
        <w:t>____________________________________________</w:t>
      </w:r>
      <w:r>
        <w:rPr>
          <w:sz w:val="16"/>
          <w:szCs w:val="16"/>
        </w:rPr>
        <w:t>____________________________________________________________________________</w:t>
      </w:r>
    </w:p>
    <w:p w14:paraId="3EDEDE6A" w14:textId="77777777" w:rsidR="00612474" w:rsidRPr="00971F20" w:rsidRDefault="00612474" w:rsidP="00612474">
      <w:pPr>
        <w:jc w:val="center"/>
        <w:rPr>
          <w:color w:val="A6A6A6"/>
          <w:sz w:val="14"/>
          <w:szCs w:val="14"/>
        </w:rPr>
      </w:pPr>
      <w:r>
        <w:rPr>
          <w:color w:val="A6A6A6"/>
          <w:sz w:val="14"/>
          <w:szCs w:val="14"/>
        </w:rPr>
        <w:t xml:space="preserve">Паспорт гражданина РФ (иной документ, </w:t>
      </w:r>
      <w:r w:rsidRPr="00971F20">
        <w:rPr>
          <w:color w:val="A6A6A6"/>
          <w:sz w:val="14"/>
          <w:szCs w:val="14"/>
        </w:rPr>
        <w:t xml:space="preserve"> удостоверяющ</w:t>
      </w:r>
      <w:r>
        <w:rPr>
          <w:color w:val="A6A6A6"/>
          <w:sz w:val="14"/>
          <w:szCs w:val="14"/>
        </w:rPr>
        <w:t>ий</w:t>
      </w:r>
      <w:r w:rsidRPr="00971F20">
        <w:rPr>
          <w:color w:val="A6A6A6"/>
          <w:sz w:val="14"/>
          <w:szCs w:val="14"/>
        </w:rPr>
        <w:t xml:space="preserve"> </w:t>
      </w:r>
      <w:r>
        <w:rPr>
          <w:color w:val="A6A6A6"/>
          <w:sz w:val="14"/>
          <w:szCs w:val="14"/>
        </w:rPr>
        <w:t xml:space="preserve"> </w:t>
      </w:r>
      <w:r w:rsidRPr="00971F20">
        <w:rPr>
          <w:color w:val="A6A6A6"/>
          <w:sz w:val="14"/>
          <w:szCs w:val="14"/>
        </w:rPr>
        <w:t>личность</w:t>
      </w:r>
      <w:r>
        <w:rPr>
          <w:color w:val="A6A6A6"/>
          <w:sz w:val="14"/>
          <w:szCs w:val="14"/>
        </w:rPr>
        <w:t>)</w:t>
      </w:r>
      <w:r w:rsidRPr="00971F20">
        <w:rPr>
          <w:color w:val="A6A6A6"/>
          <w:sz w:val="14"/>
          <w:szCs w:val="14"/>
        </w:rPr>
        <w:t xml:space="preserve">, </w:t>
      </w:r>
      <w:r>
        <w:rPr>
          <w:color w:val="A6A6A6"/>
          <w:sz w:val="14"/>
          <w:szCs w:val="14"/>
        </w:rPr>
        <w:t xml:space="preserve">номер, </w:t>
      </w:r>
      <w:r w:rsidRPr="00971F20">
        <w:rPr>
          <w:color w:val="A6A6A6"/>
          <w:sz w:val="14"/>
          <w:szCs w:val="14"/>
        </w:rPr>
        <w:t>дата выдачи указанного документа, наименование органа, выдавшего документ</w:t>
      </w:r>
    </w:p>
    <w:p w14:paraId="07074D72" w14:textId="77777777" w:rsidR="00612474" w:rsidRPr="00971F20" w:rsidRDefault="00612474" w:rsidP="00612474">
      <w:pPr>
        <w:jc w:val="center"/>
        <w:rPr>
          <w:color w:val="A6A6A6"/>
          <w:sz w:val="16"/>
          <w:szCs w:val="16"/>
        </w:rPr>
      </w:pPr>
    </w:p>
    <w:p w14:paraId="3E32C616" w14:textId="77777777" w:rsidR="00612474" w:rsidRPr="006D2B5F" w:rsidRDefault="00612474" w:rsidP="00612474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Согласие на обработку персональных данных</w:t>
      </w:r>
    </w:p>
    <w:p w14:paraId="3CE61242" w14:textId="77777777" w:rsidR="00612474" w:rsidRPr="00BD74EB" w:rsidRDefault="00612474" w:rsidP="00612474">
      <w:pPr>
        <w:jc w:val="both"/>
        <w:rPr>
          <w:i/>
          <w:sz w:val="18"/>
          <w:szCs w:val="18"/>
          <w:u w:val="single"/>
        </w:rPr>
      </w:pPr>
      <w:r w:rsidRPr="006D2B5F">
        <w:rPr>
          <w:sz w:val="18"/>
          <w:szCs w:val="18"/>
        </w:rPr>
        <w:t xml:space="preserve">       </w:t>
      </w:r>
      <w:proofErr w:type="gramStart"/>
      <w:r w:rsidRPr="00BD74EB">
        <w:rPr>
          <w:sz w:val="18"/>
          <w:szCs w:val="18"/>
        </w:rPr>
        <w:t xml:space="preserve">Даю  </w:t>
      </w:r>
      <w:r w:rsidRPr="00BD74EB">
        <w:rPr>
          <w:b/>
          <w:sz w:val="18"/>
          <w:szCs w:val="18"/>
        </w:rPr>
        <w:t>согласие</w:t>
      </w:r>
      <w:r w:rsidRPr="00BD74EB">
        <w:rPr>
          <w:sz w:val="18"/>
          <w:szCs w:val="18"/>
        </w:rPr>
        <w:t xml:space="preserve"> на  обработку</w:t>
      </w:r>
      <w:r>
        <w:rPr>
          <w:sz w:val="18"/>
          <w:szCs w:val="18"/>
        </w:rPr>
        <w:t xml:space="preserve"> (совершений действий с персональными данными, включая </w:t>
      </w:r>
      <w:r w:rsidRPr="00BD74EB">
        <w:rPr>
          <w:sz w:val="18"/>
          <w:szCs w:val="18"/>
        </w:rPr>
        <w:t>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уничтожение), с использованием средств автоматизации и без использования средств автоматизации, своих персональных данных</w:t>
      </w:r>
      <w:r>
        <w:rPr>
          <w:sz w:val="18"/>
          <w:szCs w:val="18"/>
        </w:rPr>
        <w:t>,</w:t>
      </w:r>
      <w:r w:rsidRPr="00BD74EB">
        <w:rPr>
          <w:sz w:val="18"/>
          <w:szCs w:val="18"/>
        </w:rPr>
        <w:t xml:space="preserve"> </w:t>
      </w:r>
      <w:r w:rsidRPr="00BD74EB">
        <w:rPr>
          <w:b/>
          <w:sz w:val="18"/>
          <w:szCs w:val="18"/>
        </w:rPr>
        <w:t>в целях</w:t>
      </w:r>
      <w:r w:rsidRPr="00BD74EB">
        <w:rPr>
          <w:sz w:val="18"/>
          <w:szCs w:val="18"/>
        </w:rPr>
        <w:t xml:space="preserve"> получения мер социальной поддержки, предусмотренных действующим законодательством.</w:t>
      </w:r>
      <w:proofErr w:type="gramEnd"/>
    </w:p>
    <w:p w14:paraId="615746C4" w14:textId="77777777" w:rsidR="00612474" w:rsidRPr="00BD74EB" w:rsidRDefault="00612474" w:rsidP="00612474">
      <w:pPr>
        <w:rPr>
          <w:sz w:val="18"/>
          <w:szCs w:val="18"/>
        </w:rPr>
      </w:pPr>
      <w:r w:rsidRPr="00BD74EB">
        <w:rPr>
          <w:b/>
          <w:sz w:val="18"/>
          <w:szCs w:val="18"/>
          <w:u w:val="single"/>
        </w:rPr>
        <w:t>Перечень персональных данных</w:t>
      </w:r>
      <w:r w:rsidRPr="00BD74EB">
        <w:rPr>
          <w:sz w:val="18"/>
          <w:szCs w:val="18"/>
        </w:rPr>
        <w:t>:</w:t>
      </w:r>
    </w:p>
    <w:p w14:paraId="6C42B068" w14:textId="77777777" w:rsidR="00612474" w:rsidRPr="00BD74EB" w:rsidRDefault="00612474" w:rsidP="00612474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BD74EB">
        <w:rPr>
          <w:rFonts w:ascii="Times New Roman" w:hAnsi="Times New Roman"/>
          <w:sz w:val="18"/>
          <w:szCs w:val="18"/>
        </w:rPr>
        <w:t>Фамилия, имя, отчество, дата и место рождения, адрес регистрации и проживания</w:t>
      </w:r>
      <w:r>
        <w:rPr>
          <w:rFonts w:ascii="Times New Roman" w:hAnsi="Times New Roman"/>
          <w:sz w:val="18"/>
          <w:szCs w:val="18"/>
        </w:rPr>
        <w:t>.</w:t>
      </w:r>
    </w:p>
    <w:p w14:paraId="55767280" w14:textId="77777777" w:rsidR="00612474" w:rsidRPr="00BD74EB" w:rsidRDefault="00612474" w:rsidP="00612474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BD74EB">
        <w:rPr>
          <w:rFonts w:ascii="Times New Roman" w:hAnsi="Times New Roman"/>
          <w:sz w:val="18"/>
          <w:szCs w:val="18"/>
        </w:rPr>
        <w:t>Паспортные данные</w:t>
      </w:r>
      <w:r>
        <w:rPr>
          <w:rFonts w:ascii="Times New Roman" w:hAnsi="Times New Roman"/>
          <w:sz w:val="18"/>
          <w:szCs w:val="18"/>
        </w:rPr>
        <w:t>.</w:t>
      </w:r>
    </w:p>
    <w:p w14:paraId="3C1387EB" w14:textId="77777777" w:rsidR="00612474" w:rsidRPr="00BD74EB" w:rsidRDefault="00612474" w:rsidP="00612474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BD74EB">
        <w:rPr>
          <w:rFonts w:ascii="Times New Roman" w:hAnsi="Times New Roman"/>
          <w:sz w:val="18"/>
          <w:szCs w:val="18"/>
        </w:rPr>
        <w:t>Сведения о составе семьи, семейном, социальном, имущественном положении, образовании, профессии, доходах, трудовой деятельности</w:t>
      </w:r>
      <w:r>
        <w:rPr>
          <w:rFonts w:ascii="Times New Roman" w:hAnsi="Times New Roman"/>
          <w:sz w:val="18"/>
          <w:szCs w:val="18"/>
        </w:rPr>
        <w:t>.</w:t>
      </w:r>
      <w:proofErr w:type="gramEnd"/>
    </w:p>
    <w:p w14:paraId="54522008" w14:textId="77777777" w:rsidR="00612474" w:rsidRPr="00BD74EB" w:rsidRDefault="00612474" w:rsidP="00612474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BD74EB">
        <w:rPr>
          <w:rFonts w:ascii="Times New Roman" w:hAnsi="Times New Roman"/>
          <w:sz w:val="18"/>
          <w:szCs w:val="18"/>
        </w:rPr>
        <w:t>Сведения о жилищных условиях и оплате коммунальных услуг</w:t>
      </w:r>
      <w:r>
        <w:rPr>
          <w:rFonts w:ascii="Times New Roman" w:hAnsi="Times New Roman"/>
          <w:sz w:val="18"/>
          <w:szCs w:val="18"/>
        </w:rPr>
        <w:t>.</w:t>
      </w:r>
    </w:p>
    <w:p w14:paraId="6DA3AEB1" w14:textId="77777777" w:rsidR="00612474" w:rsidRPr="00BD74EB" w:rsidRDefault="00612474" w:rsidP="00612474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BD74EB">
        <w:rPr>
          <w:rFonts w:ascii="Times New Roman" w:hAnsi="Times New Roman"/>
          <w:sz w:val="18"/>
          <w:szCs w:val="18"/>
        </w:rPr>
        <w:t>Сведения о счете заявителя, открытом в кредитной организации, для перечисления денежных выплат</w:t>
      </w:r>
      <w:r>
        <w:rPr>
          <w:rFonts w:ascii="Times New Roman" w:hAnsi="Times New Roman"/>
          <w:sz w:val="18"/>
          <w:szCs w:val="18"/>
        </w:rPr>
        <w:t>.</w:t>
      </w:r>
    </w:p>
    <w:p w14:paraId="3B71A9B2" w14:textId="77777777" w:rsidR="00612474" w:rsidRPr="00BD74EB" w:rsidRDefault="00612474" w:rsidP="00612474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BD74EB">
        <w:rPr>
          <w:rFonts w:ascii="Times New Roman" w:hAnsi="Times New Roman"/>
          <w:sz w:val="18"/>
          <w:szCs w:val="18"/>
        </w:rPr>
        <w:t>Другая информация, необходимая для достижения целей, указанных в данном согласии.</w:t>
      </w:r>
    </w:p>
    <w:p w14:paraId="1287F300" w14:textId="77777777" w:rsidR="00612474" w:rsidRPr="00BD74EB" w:rsidRDefault="00612474" w:rsidP="00612474">
      <w:pPr>
        <w:rPr>
          <w:b/>
          <w:sz w:val="18"/>
          <w:szCs w:val="18"/>
          <w:u w:val="single"/>
        </w:rPr>
      </w:pPr>
      <w:r w:rsidRPr="00BD74EB">
        <w:rPr>
          <w:b/>
          <w:sz w:val="18"/>
          <w:szCs w:val="18"/>
          <w:u w:val="single"/>
        </w:rPr>
        <w:t xml:space="preserve">Срок действия согласия: </w:t>
      </w:r>
    </w:p>
    <w:p w14:paraId="0481F89B" w14:textId="77777777" w:rsidR="00612474" w:rsidRPr="00BD74EB" w:rsidRDefault="00612474" w:rsidP="00612474">
      <w:pPr>
        <w:ind w:firstLine="708"/>
        <w:jc w:val="both"/>
        <w:rPr>
          <w:sz w:val="18"/>
          <w:szCs w:val="18"/>
        </w:rPr>
      </w:pPr>
      <w:r w:rsidRPr="00BD74EB">
        <w:rPr>
          <w:sz w:val="18"/>
          <w:szCs w:val="18"/>
        </w:rPr>
        <w:t>На период предоставления мер социальной поддержки, но не менее срока окончания хранения личного дела получателя, согласно утвержденной номенклатуре.</w:t>
      </w:r>
    </w:p>
    <w:p w14:paraId="092B0F3B" w14:textId="77777777" w:rsidR="00612474" w:rsidRPr="00BD74EB" w:rsidRDefault="00612474" w:rsidP="00612474">
      <w:pPr>
        <w:rPr>
          <w:b/>
          <w:sz w:val="18"/>
          <w:szCs w:val="18"/>
          <w:u w:val="single"/>
        </w:rPr>
      </w:pPr>
      <w:r w:rsidRPr="00BD74EB">
        <w:rPr>
          <w:b/>
          <w:sz w:val="18"/>
          <w:szCs w:val="18"/>
          <w:u w:val="single"/>
        </w:rPr>
        <w:t xml:space="preserve">Порядок отзыва: </w:t>
      </w:r>
    </w:p>
    <w:p w14:paraId="53F3F165" w14:textId="77777777" w:rsidR="00612474" w:rsidRPr="00BD74EB" w:rsidRDefault="00612474" w:rsidP="00612474">
      <w:pPr>
        <w:ind w:firstLine="708"/>
        <w:jc w:val="both"/>
        <w:rPr>
          <w:sz w:val="18"/>
          <w:szCs w:val="18"/>
        </w:rPr>
      </w:pPr>
      <w:r w:rsidRPr="00BD74EB">
        <w:rPr>
          <w:sz w:val="18"/>
          <w:szCs w:val="18"/>
        </w:rPr>
        <w:t>Данное согласие может быть отозвано в установленном Федеральным законом «О персональных данных» порядке.</w:t>
      </w:r>
    </w:p>
    <w:p w14:paraId="50809AEA" w14:textId="77777777" w:rsidR="00612474" w:rsidRDefault="00612474" w:rsidP="00612474"/>
    <w:p w14:paraId="70C3DA12" w14:textId="77777777" w:rsidR="00612474" w:rsidRPr="006D2B5F" w:rsidRDefault="00612474" w:rsidP="00612474">
      <w:r w:rsidRPr="001762AE">
        <w:t>"_</w:t>
      </w:r>
      <w:r>
        <w:t>_</w:t>
      </w:r>
      <w:r w:rsidRPr="001762AE">
        <w:t xml:space="preserve">_" </w:t>
      </w:r>
      <w:r>
        <w:t>_______</w:t>
      </w:r>
      <w:r w:rsidRPr="001762AE">
        <w:t xml:space="preserve">_______ </w:t>
      </w:r>
      <w:smartTag w:uri="urn:schemas-microsoft-com:office:smarttags" w:element="metricconverter">
        <w:smartTagPr>
          <w:attr w:name="ProductID" w:val="2010 г"/>
        </w:smartTagPr>
        <w:r w:rsidRPr="001762AE">
          <w:t>2010 г</w:t>
        </w:r>
      </w:smartTag>
      <w:r w:rsidRPr="001762AE">
        <w:t>.</w:t>
      </w:r>
      <w:r>
        <w:t xml:space="preserve">                                                                       </w:t>
      </w:r>
      <w:r w:rsidRPr="006D2B5F">
        <w:t>______/____________</w:t>
      </w:r>
      <w:r>
        <w:t>__</w:t>
      </w:r>
      <w:r w:rsidRPr="006D2B5F">
        <w:t xml:space="preserve"> </w:t>
      </w:r>
    </w:p>
    <w:p w14:paraId="2491E74A" w14:textId="77777777" w:rsidR="00612474" w:rsidRPr="006D2B5F" w:rsidRDefault="00612474" w:rsidP="00612474">
      <w:pPr>
        <w:ind w:firstLine="5670"/>
        <w:rPr>
          <w:color w:val="A6A6A6"/>
          <w:sz w:val="16"/>
          <w:szCs w:val="16"/>
        </w:rPr>
      </w:pPr>
      <w:r>
        <w:rPr>
          <w:color w:val="A6A6A6"/>
          <w:sz w:val="16"/>
          <w:szCs w:val="16"/>
        </w:rPr>
        <w:t xml:space="preserve">                                                         </w:t>
      </w:r>
      <w:r w:rsidRPr="006D2B5F">
        <w:rPr>
          <w:color w:val="A6A6A6"/>
          <w:sz w:val="16"/>
          <w:szCs w:val="16"/>
        </w:rPr>
        <w:t>(роспись/расшифровка)</w:t>
      </w:r>
    </w:p>
    <w:p w14:paraId="0C62DA60" w14:textId="77777777" w:rsidR="00612474" w:rsidRDefault="00612474" w:rsidP="00612474">
      <w:pPr>
        <w:ind w:firstLine="5670"/>
      </w:pPr>
    </w:p>
    <w:p w14:paraId="47605C35" w14:textId="77777777" w:rsidR="00612474" w:rsidRDefault="00612474" w:rsidP="00612474"/>
    <w:p w14:paraId="56BE3418" w14:textId="77777777" w:rsidR="00612474" w:rsidRDefault="00612474" w:rsidP="00612474"/>
    <w:p w14:paraId="59E16A90" w14:textId="77777777" w:rsidR="00612474" w:rsidRDefault="00612474" w:rsidP="00612474"/>
    <w:p w14:paraId="37C1FB18" w14:textId="77777777" w:rsidR="00612474" w:rsidRDefault="00612474" w:rsidP="00612474"/>
    <w:p w14:paraId="27CA86F6" w14:textId="77777777" w:rsidR="00612474" w:rsidRDefault="00612474" w:rsidP="00612474"/>
    <w:p w14:paraId="1FA84A89" w14:textId="77777777" w:rsidR="00612474" w:rsidRDefault="00612474" w:rsidP="00612474"/>
    <w:p w14:paraId="164021F8" w14:textId="77777777" w:rsidR="00612474" w:rsidRDefault="00612474" w:rsidP="00612474"/>
    <w:p w14:paraId="3563E369" w14:textId="77777777" w:rsidR="00612474" w:rsidRDefault="00612474" w:rsidP="00612474"/>
    <w:p w14:paraId="54181573" w14:textId="77777777" w:rsidR="00612474" w:rsidRDefault="00612474" w:rsidP="00612474">
      <w:pPr>
        <w:pStyle w:val="1"/>
        <w:spacing w:before="0" w:after="0"/>
        <w:jc w:val="right"/>
        <w:rPr>
          <w:rFonts w:ascii="Times New Roman" w:hAnsi="Times New Roman"/>
          <w:b w:val="0"/>
          <w:kern w:val="0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>Приложение 2</w:t>
      </w:r>
    </w:p>
    <w:p w14:paraId="3AFBC29B" w14:textId="77777777" w:rsidR="00612474" w:rsidRPr="00A65275" w:rsidRDefault="00612474" w:rsidP="00612474">
      <w:pPr>
        <w:tabs>
          <w:tab w:val="left" w:pos="1260"/>
        </w:tabs>
        <w:spacing w:line="240" w:lineRule="exact"/>
        <w:jc w:val="right"/>
        <w:rPr>
          <w:bCs/>
          <w:sz w:val="28"/>
        </w:rPr>
      </w:pPr>
      <w:r w:rsidRPr="00A65275">
        <w:rPr>
          <w:bCs/>
          <w:sz w:val="28"/>
        </w:rPr>
        <w:t>к</w:t>
      </w:r>
      <w:r w:rsidRPr="00A65275">
        <w:rPr>
          <w:bCs/>
          <w:sz w:val="32"/>
          <w:szCs w:val="28"/>
        </w:rPr>
        <w:t xml:space="preserve"> </w:t>
      </w:r>
      <w:r w:rsidRPr="00A65275">
        <w:rPr>
          <w:bCs/>
          <w:sz w:val="28"/>
        </w:rPr>
        <w:t>административному регламенту</w:t>
      </w:r>
    </w:p>
    <w:p w14:paraId="67658860" w14:textId="77777777" w:rsidR="00612474" w:rsidRDefault="00612474" w:rsidP="00612474">
      <w:pPr>
        <w:tabs>
          <w:tab w:val="left" w:pos="1260"/>
        </w:tabs>
        <w:jc w:val="right"/>
        <w:rPr>
          <w:bCs/>
          <w:sz w:val="28"/>
          <w:szCs w:val="28"/>
        </w:rPr>
      </w:pPr>
    </w:p>
    <w:p w14:paraId="3D2DC36F" w14:textId="77777777" w:rsidR="00612474" w:rsidRDefault="00612474" w:rsidP="00612474">
      <w:pPr>
        <w:pStyle w:val="7"/>
        <w:rPr>
          <w:rFonts w:ascii="Arial" w:hAnsi="Arial" w:cs="Arial"/>
          <w:b/>
        </w:rPr>
      </w:pPr>
      <w:r>
        <w:t>Форма</w:t>
      </w:r>
    </w:p>
    <w:p w14:paraId="1FAF5D22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259492BB" w14:textId="77777777" w:rsidR="00612474" w:rsidRDefault="00612474" w:rsidP="00612474">
      <w:pPr>
        <w:shd w:val="clear" w:color="auto" w:fill="FFFFFF"/>
        <w:tabs>
          <w:tab w:val="left" w:leader="underscore" w:pos="3190"/>
        </w:tabs>
        <w:ind w:right="173"/>
        <w:jc w:val="center"/>
      </w:pPr>
      <w:r>
        <w:rPr>
          <w:color w:val="000000"/>
          <w:spacing w:val="4"/>
          <w:sz w:val="34"/>
          <w:szCs w:val="34"/>
        </w:rPr>
        <w:t>Справка №</w:t>
      </w:r>
      <w:r>
        <w:rPr>
          <w:color w:val="000000"/>
          <w:sz w:val="34"/>
          <w:szCs w:val="34"/>
        </w:rPr>
        <w:tab/>
        <w:t xml:space="preserve"> от </w:t>
      </w:r>
      <w:r>
        <w:rPr>
          <w:color w:val="000000"/>
        </w:rPr>
        <w:t>"____"___________________</w:t>
      </w:r>
      <w:r>
        <w:rPr>
          <w:color w:val="000000"/>
          <w:spacing w:val="10"/>
        </w:rPr>
        <w:t>200 _ года</w:t>
      </w:r>
    </w:p>
    <w:p w14:paraId="4FCDDE4F" w14:textId="77777777" w:rsidR="00612474" w:rsidRDefault="00612474" w:rsidP="00612474">
      <w:pPr>
        <w:shd w:val="clear" w:color="auto" w:fill="FFFFFF"/>
        <w:tabs>
          <w:tab w:val="left" w:leader="underscore" w:pos="8129"/>
        </w:tabs>
        <w:spacing w:before="425"/>
        <w:ind w:left="547"/>
      </w:pPr>
      <w:r>
        <w:rPr>
          <w:color w:val="000000"/>
          <w:spacing w:val="1"/>
        </w:rPr>
        <w:t>Выдана</w:t>
      </w:r>
      <w:r>
        <w:rPr>
          <w:color w:val="000000"/>
        </w:rPr>
        <w:t xml:space="preserve"> ____________________________________________________________________</w:t>
      </w:r>
    </w:p>
    <w:p w14:paraId="27D65664" w14:textId="77777777" w:rsidR="00612474" w:rsidRDefault="00612474" w:rsidP="00612474">
      <w:pPr>
        <w:shd w:val="clear" w:color="auto" w:fill="FFFFFF"/>
        <w:spacing w:before="130"/>
        <w:rPr>
          <w:color w:val="000000"/>
          <w:spacing w:val="-1"/>
        </w:rPr>
      </w:pPr>
      <w:r>
        <w:rPr>
          <w:color w:val="000000"/>
        </w:rPr>
        <w:t xml:space="preserve">в том, что ему (ей) не предоставляется субсидия на оплату жилого помещения и коммунальных услуг </w:t>
      </w:r>
      <w:r>
        <w:rPr>
          <w:color w:val="000000"/>
          <w:spacing w:val="-1"/>
        </w:rPr>
        <w:t>_____________________________________________________________________________</w:t>
      </w:r>
    </w:p>
    <w:p w14:paraId="64BCFE10" w14:textId="77777777" w:rsidR="00612474" w:rsidRDefault="00612474" w:rsidP="00612474">
      <w:pPr>
        <w:shd w:val="clear" w:color="auto" w:fill="FFFFFF"/>
      </w:pPr>
      <w:r>
        <w:t>________________________________________________________________________________</w:t>
      </w:r>
    </w:p>
    <w:p w14:paraId="416B8D72" w14:textId="77777777" w:rsidR="00612474" w:rsidRDefault="00612474" w:rsidP="00612474">
      <w:pPr>
        <w:shd w:val="clear" w:color="auto" w:fill="FFFFFF"/>
      </w:pPr>
    </w:p>
    <w:p w14:paraId="561E1BE4" w14:textId="77777777" w:rsidR="00612474" w:rsidRDefault="00612474" w:rsidP="00612474">
      <w:pPr>
        <w:shd w:val="clear" w:color="auto" w:fill="FFFFFF"/>
        <w:ind w:left="583"/>
        <w:rPr>
          <w:color w:val="000000"/>
          <w:spacing w:val="-5"/>
        </w:rPr>
      </w:pPr>
    </w:p>
    <w:p w14:paraId="5C20CC9F" w14:textId="77777777" w:rsidR="00612474" w:rsidRDefault="00612474" w:rsidP="00612474">
      <w:pPr>
        <w:shd w:val="clear" w:color="auto" w:fill="FFFFFF"/>
        <w:ind w:left="583"/>
      </w:pPr>
      <w:r>
        <w:rPr>
          <w:color w:val="000000"/>
          <w:spacing w:val="-5"/>
        </w:rPr>
        <w:t xml:space="preserve">Справка выдана для предоставления </w:t>
      </w:r>
      <w:proofErr w:type="gramStart"/>
      <w:r>
        <w:rPr>
          <w:color w:val="000000"/>
          <w:spacing w:val="-5"/>
        </w:rPr>
        <w:t>в</w:t>
      </w:r>
      <w:proofErr w:type="gramEnd"/>
      <w:r>
        <w:rPr>
          <w:color w:val="000000"/>
          <w:spacing w:val="-5"/>
        </w:rPr>
        <w:t xml:space="preserve">  __________________________________________</w:t>
      </w:r>
    </w:p>
    <w:p w14:paraId="7156E4F2" w14:textId="77777777" w:rsidR="00612474" w:rsidRDefault="00612474" w:rsidP="00612474">
      <w:pPr>
        <w:shd w:val="clear" w:color="auto" w:fill="FFFFFF"/>
        <w:rPr>
          <w:b/>
          <w:bCs/>
          <w:color w:val="000000"/>
          <w:spacing w:val="-3"/>
        </w:rPr>
      </w:pPr>
    </w:p>
    <w:p w14:paraId="2D9A1B6A" w14:textId="77777777" w:rsidR="00612474" w:rsidRPr="006C55CD" w:rsidRDefault="00612474" w:rsidP="00612474">
      <w:pPr>
        <w:shd w:val="clear" w:color="auto" w:fill="FFFFFF"/>
        <w:ind w:left="583"/>
        <w:rPr>
          <w:rFonts w:ascii="Arial" w:hAnsi="Arial" w:cs="Arial"/>
          <w:sz w:val="28"/>
          <w:szCs w:val="28"/>
        </w:rPr>
      </w:pPr>
      <w:r>
        <w:rPr>
          <w:bCs/>
          <w:color w:val="000000"/>
          <w:spacing w:val="-3"/>
        </w:rPr>
        <w:t>Руководитель</w:t>
      </w:r>
    </w:p>
    <w:p w14:paraId="0C1A82F5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701EB57C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652556FF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648765B4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395587E7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214B76C5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671832D7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266342B1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490238F2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754F820A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063CA994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6042547A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6BAFB19F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4E3E10C7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3E169169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02D5514D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4C9C9684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2E4731DB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7C505840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31568A35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6000EFF0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1F01BE7B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20F52491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778884C5" w14:textId="77777777" w:rsidR="00612474" w:rsidRDefault="00612474" w:rsidP="00612474">
      <w:pPr>
        <w:jc w:val="center"/>
        <w:rPr>
          <w:rFonts w:ascii="Arial" w:hAnsi="Arial" w:cs="Arial"/>
          <w:b/>
          <w:sz w:val="28"/>
          <w:szCs w:val="28"/>
        </w:rPr>
      </w:pPr>
    </w:p>
    <w:p w14:paraId="4B5A7F50" w14:textId="77777777" w:rsidR="00612474" w:rsidRDefault="00612474" w:rsidP="00612474"/>
    <w:p w14:paraId="69D302BE" w14:textId="77777777" w:rsidR="00612474" w:rsidRDefault="00612474" w:rsidP="00612474">
      <w:pPr>
        <w:pStyle w:val="1"/>
        <w:spacing w:before="0" w:after="0"/>
        <w:jc w:val="right"/>
        <w:rPr>
          <w:rFonts w:ascii="Times New Roman" w:hAnsi="Times New Roman"/>
          <w:b w:val="0"/>
          <w:kern w:val="0"/>
          <w:sz w:val="28"/>
          <w:szCs w:val="28"/>
        </w:rPr>
      </w:pPr>
    </w:p>
    <w:p w14:paraId="5F1D1554" w14:textId="77777777" w:rsidR="00612474" w:rsidRDefault="00612474" w:rsidP="00612474"/>
    <w:p w14:paraId="79C81D57" w14:textId="77777777" w:rsidR="00612474" w:rsidRPr="0064230D" w:rsidRDefault="00612474" w:rsidP="00612474"/>
    <w:p w14:paraId="0D1A8D0B" w14:textId="77777777" w:rsidR="00612474" w:rsidRPr="00A65275" w:rsidRDefault="00612474" w:rsidP="00612474">
      <w:pPr>
        <w:pStyle w:val="1"/>
        <w:spacing w:before="0" w:after="0"/>
        <w:jc w:val="right"/>
        <w:rPr>
          <w:rFonts w:ascii="Times New Roman" w:hAnsi="Times New Roman"/>
          <w:b w:val="0"/>
          <w:kern w:val="0"/>
          <w:sz w:val="28"/>
          <w:szCs w:val="28"/>
        </w:rPr>
      </w:pPr>
      <w:r w:rsidRPr="00A65275">
        <w:rPr>
          <w:rFonts w:ascii="Times New Roman" w:hAnsi="Times New Roman"/>
          <w:b w:val="0"/>
          <w:kern w:val="0"/>
          <w:sz w:val="28"/>
          <w:szCs w:val="28"/>
        </w:rPr>
        <w:t>Приложение 3</w:t>
      </w:r>
    </w:p>
    <w:p w14:paraId="4EA18AD4" w14:textId="77777777" w:rsidR="00612474" w:rsidRPr="00A65275" w:rsidRDefault="00612474" w:rsidP="00612474">
      <w:pPr>
        <w:tabs>
          <w:tab w:val="left" w:pos="1260"/>
        </w:tabs>
        <w:spacing w:line="240" w:lineRule="exact"/>
        <w:jc w:val="right"/>
        <w:rPr>
          <w:bCs/>
          <w:sz w:val="28"/>
          <w:szCs w:val="28"/>
        </w:rPr>
      </w:pPr>
      <w:r w:rsidRPr="00A65275">
        <w:rPr>
          <w:bCs/>
          <w:sz w:val="28"/>
          <w:szCs w:val="28"/>
        </w:rPr>
        <w:t>к административному регламенту</w:t>
      </w:r>
    </w:p>
    <w:p w14:paraId="2657CAD2" w14:textId="77777777" w:rsidR="00612474" w:rsidRDefault="00612474" w:rsidP="00612474">
      <w:pPr>
        <w:jc w:val="right"/>
        <w:rPr>
          <w:bCs/>
          <w:sz w:val="28"/>
          <w:szCs w:val="28"/>
        </w:rPr>
      </w:pPr>
    </w:p>
    <w:p w14:paraId="110CB209" w14:textId="77777777" w:rsidR="00612474" w:rsidRDefault="00612474" w:rsidP="00612474">
      <w:pPr>
        <w:jc w:val="right"/>
        <w:rPr>
          <w:bCs/>
          <w:sz w:val="28"/>
          <w:szCs w:val="28"/>
        </w:rPr>
      </w:pPr>
    </w:p>
    <w:p w14:paraId="2F16AB48" w14:textId="77777777" w:rsidR="00612474" w:rsidRDefault="00612474" w:rsidP="00612474">
      <w:pPr>
        <w:pStyle w:val="ae"/>
        <w:tabs>
          <w:tab w:val="clear" w:pos="4677"/>
          <w:tab w:val="clear" w:pos="9355"/>
        </w:tabs>
      </w:pPr>
    </w:p>
    <w:p w14:paraId="13B5C2D9" w14:textId="77777777" w:rsidR="00612474" w:rsidRDefault="00612474" w:rsidP="00612474">
      <w:pPr>
        <w:pStyle w:val="8"/>
      </w:pPr>
      <w:r>
        <w:t>Журнал</w:t>
      </w:r>
    </w:p>
    <w:p w14:paraId="3F00C291" w14:textId="77777777" w:rsidR="00612474" w:rsidRDefault="00612474" w:rsidP="00612474">
      <w:pPr>
        <w:tabs>
          <w:tab w:val="left" w:pos="0"/>
        </w:tabs>
        <w:jc w:val="center"/>
        <w:rPr>
          <w:b/>
          <w:bCs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 xml:space="preserve">регистрации заявлений о предоставлении </w:t>
      </w:r>
      <w:r>
        <w:rPr>
          <w:b/>
          <w:bCs/>
          <w:color w:val="000000"/>
          <w:sz w:val="28"/>
          <w:szCs w:val="28"/>
        </w:rPr>
        <w:t>субсидии на оплату жилого помещения и коммунальных услуг</w:t>
      </w:r>
    </w:p>
    <w:tbl>
      <w:tblPr>
        <w:tblW w:w="10501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031"/>
        <w:gridCol w:w="905"/>
        <w:gridCol w:w="1384"/>
        <w:gridCol w:w="1800"/>
        <w:gridCol w:w="1156"/>
        <w:gridCol w:w="1260"/>
        <w:gridCol w:w="1008"/>
        <w:gridCol w:w="1417"/>
      </w:tblGrid>
      <w:tr w:rsidR="00612474" w:rsidRPr="00AC3780" w14:paraId="597F4DAE" w14:textId="77777777" w:rsidTr="00A56CAC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35164F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  <w:lang w:val="en-US"/>
              </w:rPr>
              <w:t>N</w:t>
            </w:r>
          </w:p>
          <w:p w14:paraId="5EA5A22C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proofErr w:type="gramStart"/>
            <w:r w:rsidRPr="00AC3780">
              <w:rPr>
                <w:color w:val="000000"/>
                <w:szCs w:val="20"/>
              </w:rPr>
              <w:t>п</w:t>
            </w:r>
            <w:proofErr w:type="gramEnd"/>
            <w:r w:rsidRPr="00AC3780">
              <w:rPr>
                <w:color w:val="000000"/>
                <w:szCs w:val="20"/>
              </w:rPr>
              <w:t>/п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4B6B25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Ф.И.О.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5A3944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Адрес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53C2D7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Дата</w:t>
            </w:r>
          </w:p>
          <w:p w14:paraId="4F66837A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принятия</w:t>
            </w:r>
          </w:p>
          <w:p w14:paraId="2ACEC334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заявления</w:t>
            </w:r>
          </w:p>
          <w:p w14:paraId="59235A3C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и докуме</w:t>
            </w:r>
            <w:r w:rsidRPr="00AC3780">
              <w:rPr>
                <w:color w:val="000000"/>
                <w:szCs w:val="20"/>
              </w:rPr>
              <w:t>н</w:t>
            </w:r>
            <w:r w:rsidRPr="00AC3780">
              <w:rPr>
                <w:color w:val="000000"/>
                <w:szCs w:val="20"/>
              </w:rPr>
              <w:t>тов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49A06A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Дата</w:t>
            </w:r>
          </w:p>
          <w:p w14:paraId="6F9BDC92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принятия</w:t>
            </w:r>
          </w:p>
          <w:p w14:paraId="4969B39E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Решения о</w:t>
            </w:r>
          </w:p>
          <w:p w14:paraId="771C817F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proofErr w:type="gramStart"/>
            <w:r w:rsidRPr="00AC3780">
              <w:rPr>
                <w:color w:val="000000"/>
                <w:szCs w:val="20"/>
              </w:rPr>
              <w:t>предоставлении</w:t>
            </w:r>
            <w:proofErr w:type="gramEnd"/>
            <w:r w:rsidRPr="00AC3780">
              <w:rPr>
                <w:color w:val="000000"/>
                <w:szCs w:val="20"/>
              </w:rPr>
              <w:t xml:space="preserve"> субсидии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A0E1D2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Размер</w:t>
            </w:r>
          </w:p>
          <w:p w14:paraId="0603F25C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субсидии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756852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Срок</w:t>
            </w:r>
          </w:p>
          <w:p w14:paraId="132FF4C6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назначения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CE0162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N</w:t>
            </w:r>
          </w:p>
          <w:p w14:paraId="4717E1F2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личного</w:t>
            </w:r>
          </w:p>
          <w:p w14:paraId="7A43D67B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881729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Подпись</w:t>
            </w:r>
          </w:p>
          <w:p w14:paraId="5AED37B7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C3780">
              <w:rPr>
                <w:color w:val="000000"/>
                <w:szCs w:val="20"/>
              </w:rPr>
              <w:t>специ</w:t>
            </w:r>
            <w:r w:rsidRPr="00AC3780">
              <w:rPr>
                <w:color w:val="000000"/>
                <w:szCs w:val="20"/>
              </w:rPr>
              <w:t>а</w:t>
            </w:r>
            <w:r w:rsidRPr="00AC3780">
              <w:rPr>
                <w:color w:val="000000"/>
                <w:szCs w:val="20"/>
              </w:rPr>
              <w:t>листа</w:t>
            </w:r>
          </w:p>
        </w:tc>
      </w:tr>
      <w:tr w:rsidR="00612474" w:rsidRPr="00AC3780" w14:paraId="02B309A4" w14:textId="77777777" w:rsidTr="00A56CA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40320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8A037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743A8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B709B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BA55B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34CA1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F9BA6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2FD01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0F710" w14:textId="77777777" w:rsidR="00612474" w:rsidRPr="00AC3780" w:rsidRDefault="00612474" w:rsidP="00A56C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</w:tbl>
    <w:p w14:paraId="2985907A" w14:textId="77777777" w:rsidR="00612474" w:rsidRDefault="00612474" w:rsidP="00612474"/>
    <w:p w14:paraId="04045F22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36C2586B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58C6DC22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5FF7E755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44727FB2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7799A501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5C5C134B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535D0EB8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340A86F4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12E81DE1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6DCEEF0B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36B55C94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66AD5CAD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23C93A8E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79D82E07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756AB794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1A119E55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30F3D635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156D72FE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22E1358B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34CFE2F9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26433D41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7C91B56F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7CEA66D2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47777E19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4E2D7001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402EB7EC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5B529F3E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0BB3E472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0F4F9181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7A8DBC27" w14:textId="77777777" w:rsidR="00612474" w:rsidRDefault="00612474" w:rsidP="00612474">
      <w:pPr>
        <w:autoSpaceDE w:val="0"/>
        <w:autoSpaceDN w:val="0"/>
        <w:adjustRightInd w:val="0"/>
        <w:jc w:val="right"/>
        <w:rPr>
          <w:sz w:val="28"/>
        </w:rPr>
      </w:pPr>
    </w:p>
    <w:p w14:paraId="2A783083" w14:textId="77777777" w:rsidR="00612474" w:rsidRDefault="00612474" w:rsidP="00612474">
      <w:pPr>
        <w:pStyle w:val="1"/>
        <w:spacing w:before="0" w:after="0"/>
        <w:jc w:val="right"/>
        <w:rPr>
          <w:rFonts w:ascii="Times New Roman" w:hAnsi="Times New Roman"/>
          <w:b w:val="0"/>
          <w:kern w:val="0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>Приложение  4</w:t>
      </w:r>
    </w:p>
    <w:p w14:paraId="5FE9CD4E" w14:textId="77777777" w:rsidR="00612474" w:rsidRPr="00A65275" w:rsidRDefault="00612474" w:rsidP="00612474">
      <w:pPr>
        <w:tabs>
          <w:tab w:val="left" w:pos="1260"/>
        </w:tabs>
        <w:spacing w:line="240" w:lineRule="exact"/>
        <w:jc w:val="right"/>
        <w:rPr>
          <w:bCs/>
          <w:sz w:val="28"/>
        </w:rPr>
      </w:pPr>
      <w:r w:rsidRPr="00A65275">
        <w:rPr>
          <w:bCs/>
          <w:sz w:val="28"/>
        </w:rPr>
        <w:t>к</w:t>
      </w:r>
      <w:r w:rsidRPr="00A65275">
        <w:rPr>
          <w:bCs/>
          <w:sz w:val="32"/>
          <w:szCs w:val="28"/>
        </w:rPr>
        <w:t xml:space="preserve"> </w:t>
      </w:r>
      <w:r w:rsidRPr="00A65275">
        <w:rPr>
          <w:bCs/>
          <w:sz w:val="28"/>
        </w:rPr>
        <w:t>административному регламенту</w:t>
      </w:r>
    </w:p>
    <w:p w14:paraId="277620A0" w14:textId="77777777" w:rsidR="00612474" w:rsidRDefault="00612474" w:rsidP="00612474">
      <w:pPr>
        <w:tabs>
          <w:tab w:val="left" w:pos="1260"/>
        </w:tabs>
        <w:spacing w:line="240" w:lineRule="exact"/>
        <w:jc w:val="right"/>
        <w:rPr>
          <w:bCs/>
        </w:rPr>
      </w:pPr>
    </w:p>
    <w:p w14:paraId="79CE5431" w14:textId="77777777" w:rsidR="00612474" w:rsidRPr="00D37E5D" w:rsidRDefault="00612474" w:rsidP="00612474">
      <w:pPr>
        <w:tabs>
          <w:tab w:val="left" w:pos="1260"/>
          <w:tab w:val="left" w:pos="6660"/>
        </w:tabs>
        <w:ind w:firstLine="5040"/>
        <w:jc w:val="right"/>
        <w:rPr>
          <w:sz w:val="20"/>
          <w:szCs w:val="20"/>
        </w:rPr>
      </w:pPr>
    </w:p>
    <w:p w14:paraId="7B80D33C" w14:textId="77777777" w:rsidR="00612474" w:rsidRPr="00EB7592" w:rsidRDefault="00612474" w:rsidP="00612474">
      <w:pPr>
        <w:pStyle w:val="7"/>
        <w:numPr>
          <w:ilvl w:val="6"/>
          <w:numId w:val="0"/>
        </w:numPr>
        <w:tabs>
          <w:tab w:val="left" w:pos="0"/>
          <w:tab w:val="left" w:pos="7380"/>
        </w:tabs>
        <w:ind w:right="-38"/>
        <w:jc w:val="center"/>
        <w:rPr>
          <w:bCs w:val="0"/>
          <w:sz w:val="24"/>
          <w:szCs w:val="24"/>
        </w:rPr>
      </w:pPr>
      <w:r w:rsidRPr="00EB7592">
        <w:rPr>
          <w:bCs w:val="0"/>
          <w:sz w:val="24"/>
          <w:szCs w:val="24"/>
        </w:rPr>
        <w:t xml:space="preserve">Управление труда и социальной защиты населения Шпаковского муниципального района </w:t>
      </w:r>
      <w:r>
        <w:rPr>
          <w:bCs w:val="0"/>
          <w:sz w:val="24"/>
          <w:szCs w:val="24"/>
        </w:rPr>
        <w:t>Ставропольского края</w:t>
      </w:r>
    </w:p>
    <w:p w14:paraId="1834932B" w14:textId="77777777" w:rsidR="00612474" w:rsidRPr="00DD3534" w:rsidRDefault="00612474" w:rsidP="00612474">
      <w:pPr>
        <w:jc w:val="center"/>
        <w:rPr>
          <w:sz w:val="28"/>
          <w:szCs w:val="28"/>
        </w:rPr>
      </w:pPr>
      <w:r w:rsidRPr="00DD3534">
        <w:rPr>
          <w:bCs/>
          <w:sz w:val="28"/>
          <w:szCs w:val="28"/>
        </w:rPr>
        <w:t xml:space="preserve">РЕШЕНИЕ </w:t>
      </w:r>
      <w:r>
        <w:rPr>
          <w:bCs/>
          <w:sz w:val="28"/>
          <w:szCs w:val="28"/>
        </w:rPr>
        <w:t>о предоставлении субсидии</w:t>
      </w:r>
      <w:r w:rsidRPr="00DD35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оплату жилого помещения и коммунальных услуг </w:t>
      </w:r>
      <w:r w:rsidRPr="00DD3534">
        <w:rPr>
          <w:sz w:val="28"/>
          <w:szCs w:val="28"/>
        </w:rPr>
        <w:t>№ _</w:t>
      </w:r>
      <w:r>
        <w:rPr>
          <w:sz w:val="28"/>
          <w:szCs w:val="28"/>
        </w:rPr>
        <w:t>___</w:t>
      </w:r>
      <w:r w:rsidRPr="00DD3534">
        <w:rPr>
          <w:sz w:val="28"/>
          <w:szCs w:val="28"/>
        </w:rPr>
        <w:t xml:space="preserve">_ </w:t>
      </w:r>
      <w:proofErr w:type="gramStart"/>
      <w:r w:rsidRPr="00DD3534">
        <w:rPr>
          <w:sz w:val="28"/>
          <w:szCs w:val="28"/>
        </w:rPr>
        <w:t>от</w:t>
      </w:r>
      <w:proofErr w:type="gramEnd"/>
      <w:r w:rsidRPr="00DD3534">
        <w:rPr>
          <w:sz w:val="28"/>
          <w:szCs w:val="28"/>
        </w:rPr>
        <w:t xml:space="preserve"> ___</w:t>
      </w:r>
      <w:r>
        <w:rPr>
          <w:sz w:val="28"/>
          <w:szCs w:val="28"/>
        </w:rPr>
        <w:t>__</w:t>
      </w:r>
      <w:r w:rsidRPr="00DD3534">
        <w:rPr>
          <w:sz w:val="28"/>
          <w:szCs w:val="28"/>
        </w:rPr>
        <w:t>____</w:t>
      </w:r>
    </w:p>
    <w:p w14:paraId="33FEA187" w14:textId="77777777" w:rsidR="00612474" w:rsidRPr="006F0A0F" w:rsidRDefault="00612474" w:rsidP="00612474">
      <w:pPr>
        <w:jc w:val="both"/>
        <w:rPr>
          <w:sz w:val="28"/>
          <w:szCs w:val="28"/>
        </w:rPr>
      </w:pPr>
      <w:r w:rsidRPr="00DD3534">
        <w:rPr>
          <w:sz w:val="28"/>
          <w:szCs w:val="28"/>
        </w:rPr>
        <w:t>Предоставить субсидию с «___»__________ 20___ г. по «____»__________20___ г.</w:t>
      </w:r>
      <w:r w:rsidRPr="00DD3534">
        <w:rPr>
          <w:rFonts w:ascii="Courier New" w:hAnsi="Courier New" w:cs="Courier New"/>
          <w:sz w:val="28"/>
          <w:szCs w:val="28"/>
        </w:rPr>
        <w:t xml:space="preserve"> </w:t>
      </w:r>
      <w:r w:rsidRPr="00DD3534">
        <w:rPr>
          <w:sz w:val="28"/>
          <w:szCs w:val="28"/>
        </w:rPr>
        <w:t>в размере _________________ рублей (ежемесячно)</w:t>
      </w:r>
      <w:r>
        <w:rPr>
          <w:sz w:val="28"/>
          <w:szCs w:val="28"/>
        </w:rPr>
        <w:t xml:space="preserve">, </w:t>
      </w:r>
      <w:r w:rsidRPr="006F0A0F">
        <w:rPr>
          <w:sz w:val="28"/>
          <w:szCs w:val="28"/>
        </w:rPr>
        <w:t>но</w:t>
      </w:r>
      <w:r>
        <w:rPr>
          <w:sz w:val="28"/>
          <w:szCs w:val="28"/>
        </w:rPr>
        <w:t xml:space="preserve"> не</w:t>
      </w:r>
      <w:r w:rsidRPr="006F0A0F">
        <w:rPr>
          <w:sz w:val="28"/>
          <w:szCs w:val="28"/>
        </w:rPr>
        <w:t xml:space="preserve"> выше фактических расходов на оплату жилого помещения и ко</w:t>
      </w:r>
      <w:r w:rsidRPr="006F0A0F">
        <w:rPr>
          <w:sz w:val="28"/>
          <w:szCs w:val="28"/>
        </w:rPr>
        <w:t>м</w:t>
      </w:r>
      <w:r w:rsidRPr="006F0A0F">
        <w:rPr>
          <w:sz w:val="28"/>
          <w:szCs w:val="28"/>
        </w:rPr>
        <w:t>мунальных услуг</w:t>
      </w:r>
      <w:r>
        <w:rPr>
          <w:sz w:val="28"/>
          <w:szCs w:val="28"/>
        </w:rPr>
        <w:t>.</w:t>
      </w:r>
    </w:p>
    <w:p w14:paraId="4A8787C4" w14:textId="77777777" w:rsidR="00612474" w:rsidRPr="00DD3534" w:rsidRDefault="00612474" w:rsidP="00612474">
      <w:pPr>
        <w:rPr>
          <w:sz w:val="26"/>
          <w:szCs w:val="26"/>
        </w:rPr>
      </w:pPr>
      <w:r w:rsidRPr="00DD353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  <w:r w:rsidRPr="00DD3534">
        <w:rPr>
          <w:sz w:val="28"/>
          <w:szCs w:val="28"/>
        </w:rPr>
        <w:t>,</w:t>
      </w:r>
    </w:p>
    <w:p w14:paraId="4C704E3B" w14:textId="77777777" w:rsidR="00612474" w:rsidRPr="00D61578" w:rsidRDefault="00612474" w:rsidP="00612474">
      <w:pPr>
        <w:jc w:val="center"/>
        <w:rPr>
          <w:rFonts w:ascii="Courier New" w:hAnsi="Courier New" w:cs="Courier New"/>
          <w:sz w:val="26"/>
          <w:szCs w:val="26"/>
        </w:rPr>
      </w:pPr>
      <w:r w:rsidRPr="00D61578">
        <w:rPr>
          <w:sz w:val="26"/>
          <w:szCs w:val="26"/>
          <w:vertAlign w:val="superscript"/>
        </w:rPr>
        <w:t>(фамилия, имя, отчество заявителя)</w:t>
      </w:r>
    </w:p>
    <w:p w14:paraId="0B761A15" w14:textId="77777777" w:rsidR="00612474" w:rsidRDefault="00612474" w:rsidP="00612474"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4CD359A4" w14:textId="77777777" w:rsidR="00612474" w:rsidRPr="00D61578" w:rsidRDefault="00612474" w:rsidP="00612474">
      <w:pPr>
        <w:rPr>
          <w:sz w:val="18"/>
          <w:szCs w:val="18"/>
        </w:rPr>
      </w:pPr>
      <w:r w:rsidRPr="006D4869">
        <w:rPr>
          <w:rFonts w:ascii="Courier New" w:hAnsi="Courier New" w:cs="Courier New"/>
        </w:rPr>
        <w:t xml:space="preserve">           </w:t>
      </w:r>
      <w:r>
        <w:rPr>
          <w:rFonts w:ascii="Courier New" w:hAnsi="Courier New" w:cs="Courier New"/>
        </w:rPr>
        <w:t xml:space="preserve">  </w:t>
      </w:r>
      <w:r w:rsidRPr="006D4869">
        <w:rPr>
          <w:rFonts w:ascii="Courier New" w:hAnsi="Courier New" w:cs="Courier New"/>
        </w:rPr>
        <w:t xml:space="preserve">               </w:t>
      </w:r>
      <w:r w:rsidRPr="00D61578">
        <w:rPr>
          <w:rFonts w:ascii="Courier New" w:hAnsi="Courier New" w:cs="Courier New"/>
        </w:rPr>
        <w:t xml:space="preserve"> </w:t>
      </w:r>
      <w:r w:rsidRPr="00D61578">
        <w:rPr>
          <w:sz w:val="18"/>
          <w:szCs w:val="18"/>
        </w:rPr>
        <w:t xml:space="preserve">(адрес проживания)                       </w:t>
      </w:r>
    </w:p>
    <w:p w14:paraId="6322C364" w14:textId="77777777" w:rsidR="00612474" w:rsidRDefault="00612474" w:rsidP="00612474">
      <w:pPr>
        <w:jc w:val="both"/>
        <w:rPr>
          <w:sz w:val="26"/>
          <w:szCs w:val="28"/>
        </w:rPr>
      </w:pPr>
      <w:r w:rsidRPr="00DD3534">
        <w:rPr>
          <w:sz w:val="28"/>
          <w:szCs w:val="28"/>
        </w:rPr>
        <w:t>Руководитель</w:t>
      </w:r>
      <w:r>
        <w:rPr>
          <w:sz w:val="26"/>
          <w:szCs w:val="28"/>
        </w:rPr>
        <w:t xml:space="preserve">    ___________     _______________________________</w:t>
      </w:r>
    </w:p>
    <w:p w14:paraId="47AEB2DD" w14:textId="77777777" w:rsidR="00612474" w:rsidRDefault="00612474" w:rsidP="00612474">
      <w:pPr>
        <w:jc w:val="both"/>
        <w:rPr>
          <w:sz w:val="26"/>
          <w:szCs w:val="18"/>
          <w:vertAlign w:val="superscript"/>
        </w:rPr>
      </w:pPr>
      <w:r>
        <w:rPr>
          <w:sz w:val="26"/>
          <w:szCs w:val="18"/>
        </w:rPr>
        <w:t xml:space="preserve">                                  </w:t>
      </w:r>
      <w:r>
        <w:rPr>
          <w:sz w:val="26"/>
          <w:szCs w:val="22"/>
          <w:vertAlign w:val="superscript"/>
        </w:rPr>
        <w:t>(подпись)                           (фамилия и инициалы руководителя</w:t>
      </w:r>
      <w:r>
        <w:rPr>
          <w:sz w:val="26"/>
          <w:szCs w:val="18"/>
          <w:vertAlign w:val="superscript"/>
        </w:rPr>
        <w:t xml:space="preserve">) </w:t>
      </w:r>
    </w:p>
    <w:p w14:paraId="14109278" w14:textId="77777777" w:rsidR="00612474" w:rsidRPr="00DD3534" w:rsidRDefault="00612474" w:rsidP="00612474">
      <w:pPr>
        <w:jc w:val="both"/>
        <w:rPr>
          <w:sz w:val="22"/>
          <w:szCs w:val="22"/>
        </w:rPr>
      </w:pPr>
      <w:r>
        <w:rPr>
          <w:sz w:val="26"/>
          <w:szCs w:val="28"/>
        </w:rPr>
        <w:t xml:space="preserve">                  </w:t>
      </w:r>
      <w:r w:rsidRPr="00DD3534">
        <w:rPr>
          <w:sz w:val="22"/>
          <w:szCs w:val="22"/>
        </w:rPr>
        <w:t xml:space="preserve">М.П.                    </w:t>
      </w:r>
    </w:p>
    <w:p w14:paraId="5ACFB253" w14:textId="77777777" w:rsidR="00612474" w:rsidRDefault="00612474" w:rsidP="00612474">
      <w:pPr>
        <w:jc w:val="both"/>
        <w:rPr>
          <w:sz w:val="22"/>
          <w:szCs w:val="22"/>
        </w:rPr>
      </w:pPr>
      <w:r w:rsidRPr="00DD3534">
        <w:rPr>
          <w:sz w:val="28"/>
          <w:szCs w:val="28"/>
        </w:rPr>
        <w:t>Исполнитель</w:t>
      </w:r>
      <w:r>
        <w:rPr>
          <w:sz w:val="26"/>
          <w:szCs w:val="28"/>
        </w:rPr>
        <w:t xml:space="preserve">                      </w:t>
      </w:r>
      <w:r>
        <w:rPr>
          <w:sz w:val="22"/>
          <w:szCs w:val="22"/>
        </w:rPr>
        <w:t>______________                   _________________________</w:t>
      </w:r>
    </w:p>
    <w:p w14:paraId="6CF904D9" w14:textId="77777777" w:rsidR="00612474" w:rsidRDefault="00612474" w:rsidP="006124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sz w:val="26"/>
          <w:szCs w:val="22"/>
          <w:vertAlign w:val="superscript"/>
        </w:rPr>
        <w:t xml:space="preserve"> (подпись)                                            (расшифровка подписи) </w:t>
      </w:r>
      <w:r>
        <w:rPr>
          <w:sz w:val="22"/>
          <w:szCs w:val="22"/>
        </w:rPr>
        <w:t xml:space="preserve"> </w:t>
      </w:r>
    </w:p>
    <w:p w14:paraId="283BEBD9" w14:textId="77777777" w:rsidR="00612474" w:rsidRDefault="00612474" w:rsidP="00612474">
      <w:pPr>
        <w:jc w:val="both"/>
        <w:rPr>
          <w:sz w:val="26"/>
          <w:szCs w:val="26"/>
        </w:rPr>
      </w:pPr>
      <w:r w:rsidRPr="00DD3534">
        <w:rPr>
          <w:sz w:val="28"/>
          <w:szCs w:val="28"/>
        </w:rPr>
        <w:t>Решение направлено</w:t>
      </w:r>
      <w:r>
        <w:rPr>
          <w:sz w:val="26"/>
          <w:szCs w:val="26"/>
        </w:rPr>
        <w:t xml:space="preserve"> ______      _____________        _______________________________</w:t>
      </w:r>
    </w:p>
    <w:p w14:paraId="1DD3B6C8" w14:textId="77777777" w:rsidR="00612474" w:rsidRDefault="00612474" w:rsidP="00612474">
      <w:pPr>
        <w:rPr>
          <w:sz w:val="26"/>
          <w:szCs w:val="22"/>
          <w:vertAlign w:val="superscript"/>
        </w:rPr>
      </w:pPr>
      <w:r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  <w:vertAlign w:val="superscript"/>
        </w:rPr>
        <w:t xml:space="preserve">(дата)                           </w:t>
      </w:r>
      <w:r>
        <w:rPr>
          <w:sz w:val="26"/>
          <w:szCs w:val="22"/>
          <w:vertAlign w:val="superscript"/>
        </w:rPr>
        <w:t>(подпись)</w:t>
      </w:r>
      <w:r>
        <w:rPr>
          <w:sz w:val="26"/>
          <w:szCs w:val="26"/>
          <w:vertAlign w:val="superscript"/>
        </w:rPr>
        <w:t xml:space="preserve">                                        </w:t>
      </w:r>
      <w:r>
        <w:rPr>
          <w:sz w:val="26"/>
          <w:szCs w:val="22"/>
          <w:vertAlign w:val="superscript"/>
        </w:rPr>
        <w:t>(расшифровка подписи исполнителя)</w:t>
      </w:r>
    </w:p>
    <w:p w14:paraId="5E17CD0D" w14:textId="77777777" w:rsidR="00612474" w:rsidRDefault="00612474" w:rsidP="00612474">
      <w:pPr>
        <w:rPr>
          <w:sz w:val="26"/>
          <w:szCs w:val="26"/>
        </w:rPr>
      </w:pPr>
      <w:r w:rsidRPr="00DD3534">
        <w:rPr>
          <w:sz w:val="28"/>
          <w:szCs w:val="28"/>
        </w:rPr>
        <w:t>Решение получено</w:t>
      </w:r>
      <w:r>
        <w:rPr>
          <w:sz w:val="26"/>
          <w:szCs w:val="26"/>
        </w:rPr>
        <w:t xml:space="preserve">     _______      ___________          _______________________________</w:t>
      </w:r>
    </w:p>
    <w:p w14:paraId="522266FB" w14:textId="77777777" w:rsidR="00612474" w:rsidRDefault="00612474" w:rsidP="00612474">
      <w:pPr>
        <w:rPr>
          <w:sz w:val="26"/>
          <w:szCs w:val="22"/>
          <w:vertAlign w:val="superscript"/>
        </w:rPr>
      </w:pPr>
      <w:r>
        <w:rPr>
          <w:sz w:val="26"/>
          <w:szCs w:val="26"/>
          <w:vertAlign w:val="superscript"/>
        </w:rPr>
        <w:t>(если решение вручается лично)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  <w:vertAlign w:val="superscript"/>
        </w:rPr>
        <w:t xml:space="preserve">(дата)                          </w:t>
      </w:r>
      <w:r>
        <w:rPr>
          <w:sz w:val="26"/>
          <w:szCs w:val="22"/>
          <w:vertAlign w:val="superscript"/>
        </w:rPr>
        <w:t>(подпись)</w:t>
      </w:r>
      <w:r>
        <w:rPr>
          <w:sz w:val="26"/>
          <w:szCs w:val="26"/>
          <w:vertAlign w:val="superscript"/>
        </w:rPr>
        <w:t xml:space="preserve">                                         </w:t>
      </w:r>
      <w:r>
        <w:rPr>
          <w:sz w:val="26"/>
          <w:szCs w:val="22"/>
          <w:vertAlign w:val="superscript"/>
        </w:rPr>
        <w:t>(расшифровка подписи заявителя)</w:t>
      </w:r>
    </w:p>
    <w:p w14:paraId="0CD57D4F" w14:textId="77777777" w:rsidR="00612474" w:rsidRDefault="00612474" w:rsidP="00612474">
      <w:pPr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</w:rPr>
        <w:t xml:space="preserve">     ----------------------------------------------------------------------------------------------------------             </w:t>
      </w:r>
    </w:p>
    <w:p w14:paraId="7534F62B" w14:textId="77777777" w:rsidR="00612474" w:rsidRPr="00EB7592" w:rsidRDefault="00612474" w:rsidP="00612474">
      <w:pPr>
        <w:pStyle w:val="7"/>
        <w:numPr>
          <w:ilvl w:val="6"/>
          <w:numId w:val="0"/>
        </w:numPr>
        <w:tabs>
          <w:tab w:val="left" w:pos="0"/>
          <w:tab w:val="left" w:pos="7380"/>
        </w:tabs>
        <w:ind w:right="-38"/>
        <w:jc w:val="center"/>
        <w:rPr>
          <w:bCs w:val="0"/>
          <w:sz w:val="24"/>
          <w:szCs w:val="24"/>
        </w:rPr>
      </w:pPr>
      <w:r w:rsidRPr="00EB7592">
        <w:rPr>
          <w:bCs w:val="0"/>
          <w:sz w:val="24"/>
          <w:szCs w:val="24"/>
        </w:rPr>
        <w:t xml:space="preserve">Управление труда и социальной защиты населения Шпаковского муниципального района </w:t>
      </w:r>
      <w:r>
        <w:rPr>
          <w:bCs w:val="0"/>
          <w:sz w:val="24"/>
          <w:szCs w:val="24"/>
        </w:rPr>
        <w:t>Ставропольского края</w:t>
      </w:r>
    </w:p>
    <w:p w14:paraId="0BD4D1DA" w14:textId="77777777" w:rsidR="00612474" w:rsidRPr="008150BF" w:rsidRDefault="00612474" w:rsidP="00612474">
      <w:pPr>
        <w:jc w:val="center"/>
        <w:rPr>
          <w:sz w:val="28"/>
          <w:szCs w:val="28"/>
        </w:rPr>
      </w:pPr>
      <w:r w:rsidRPr="008150BF">
        <w:rPr>
          <w:bCs/>
          <w:sz w:val="28"/>
          <w:szCs w:val="28"/>
        </w:rPr>
        <w:t xml:space="preserve">РЕШЕНИЕ </w:t>
      </w:r>
      <w:r>
        <w:rPr>
          <w:bCs/>
          <w:sz w:val="28"/>
          <w:szCs w:val="28"/>
        </w:rPr>
        <w:t xml:space="preserve">о предоставлении субсидии на оплату жилого помещения и коммунальных услуг </w:t>
      </w:r>
      <w:r w:rsidRPr="008150BF">
        <w:rPr>
          <w:sz w:val="28"/>
          <w:szCs w:val="28"/>
        </w:rPr>
        <w:t xml:space="preserve">№ _____  </w:t>
      </w:r>
      <w:proofErr w:type="gramStart"/>
      <w:r w:rsidRPr="008150BF">
        <w:rPr>
          <w:sz w:val="28"/>
          <w:szCs w:val="28"/>
        </w:rPr>
        <w:t>от</w:t>
      </w:r>
      <w:proofErr w:type="gramEnd"/>
      <w:r w:rsidRPr="008150BF">
        <w:rPr>
          <w:sz w:val="28"/>
          <w:szCs w:val="28"/>
        </w:rPr>
        <w:t xml:space="preserve"> _________</w:t>
      </w:r>
    </w:p>
    <w:p w14:paraId="7E833FD4" w14:textId="77777777" w:rsidR="00612474" w:rsidRDefault="00612474" w:rsidP="00612474">
      <w:pPr>
        <w:rPr>
          <w:sz w:val="26"/>
          <w:szCs w:val="28"/>
        </w:rPr>
      </w:pPr>
      <w:r w:rsidRPr="002C40F1">
        <w:rPr>
          <w:sz w:val="26"/>
          <w:szCs w:val="28"/>
        </w:rPr>
        <w:t>________________</w:t>
      </w:r>
      <w:r>
        <w:rPr>
          <w:sz w:val="26"/>
          <w:szCs w:val="28"/>
        </w:rPr>
        <w:t>_________________________________________________________ ,</w:t>
      </w:r>
    </w:p>
    <w:p w14:paraId="0C34AB98" w14:textId="77777777" w:rsidR="00612474" w:rsidRPr="00D61578" w:rsidRDefault="00612474" w:rsidP="00612474">
      <w:pPr>
        <w:jc w:val="center"/>
        <w:rPr>
          <w:rFonts w:ascii="Courier New" w:hAnsi="Courier New" w:cs="Courier New"/>
          <w:sz w:val="26"/>
          <w:szCs w:val="26"/>
        </w:rPr>
      </w:pPr>
      <w:r w:rsidRPr="00D61578">
        <w:rPr>
          <w:sz w:val="26"/>
          <w:szCs w:val="26"/>
          <w:vertAlign w:val="superscript"/>
        </w:rPr>
        <w:t>(фамилия, имя, отчество заявителя)</w:t>
      </w:r>
    </w:p>
    <w:p w14:paraId="5BA79832" w14:textId="77777777" w:rsidR="00612474" w:rsidRDefault="00612474" w:rsidP="00612474"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14:paraId="478695EC" w14:textId="77777777" w:rsidR="00612474" w:rsidRDefault="00612474" w:rsidP="00612474">
      <w:pPr>
        <w:jc w:val="both"/>
        <w:rPr>
          <w:sz w:val="18"/>
          <w:szCs w:val="18"/>
        </w:rPr>
      </w:pPr>
      <w:r w:rsidRPr="006D4869">
        <w:rPr>
          <w:rFonts w:ascii="Courier New" w:hAnsi="Courier New" w:cs="Courier New"/>
        </w:rPr>
        <w:t xml:space="preserve">           </w:t>
      </w:r>
      <w:r>
        <w:rPr>
          <w:rFonts w:ascii="Courier New" w:hAnsi="Courier New" w:cs="Courier New"/>
        </w:rPr>
        <w:t xml:space="preserve">  </w:t>
      </w:r>
      <w:r w:rsidRPr="006D4869">
        <w:rPr>
          <w:rFonts w:ascii="Courier New" w:hAnsi="Courier New" w:cs="Courier New"/>
        </w:rPr>
        <w:t xml:space="preserve">               </w:t>
      </w:r>
      <w:r w:rsidRPr="00D61578">
        <w:rPr>
          <w:rFonts w:ascii="Courier New" w:hAnsi="Courier New" w:cs="Courier New"/>
        </w:rPr>
        <w:t xml:space="preserve"> </w:t>
      </w:r>
      <w:r w:rsidRPr="00D61578">
        <w:rPr>
          <w:sz w:val="18"/>
          <w:szCs w:val="18"/>
        </w:rPr>
        <w:t xml:space="preserve">(адрес проживания)                       </w:t>
      </w:r>
    </w:p>
    <w:p w14:paraId="11325DD2" w14:textId="77777777" w:rsidR="00612474" w:rsidRDefault="00612474" w:rsidP="00612474">
      <w:pPr>
        <w:jc w:val="both"/>
        <w:rPr>
          <w:sz w:val="18"/>
          <w:szCs w:val="18"/>
        </w:rPr>
      </w:pPr>
    </w:p>
    <w:p w14:paraId="54460805" w14:textId="77777777" w:rsidR="00612474" w:rsidRDefault="00612474" w:rsidP="00612474">
      <w:pPr>
        <w:jc w:val="both"/>
        <w:rPr>
          <w:sz w:val="28"/>
          <w:szCs w:val="28"/>
        </w:rPr>
      </w:pPr>
      <w:r w:rsidRPr="00F738DB">
        <w:rPr>
          <w:sz w:val="28"/>
          <w:szCs w:val="28"/>
        </w:rPr>
        <w:t xml:space="preserve">Извещаем Вас, что Вам предоставляется субсидия  на период </w:t>
      </w:r>
    </w:p>
    <w:p w14:paraId="1DAE93A4" w14:textId="77777777" w:rsidR="00612474" w:rsidRPr="006F0A0F" w:rsidRDefault="00612474" w:rsidP="00612474">
      <w:pPr>
        <w:jc w:val="both"/>
        <w:rPr>
          <w:sz w:val="28"/>
          <w:szCs w:val="28"/>
        </w:rPr>
      </w:pPr>
      <w:r w:rsidRPr="00F738DB">
        <w:rPr>
          <w:sz w:val="28"/>
          <w:szCs w:val="28"/>
        </w:rPr>
        <w:lastRenderedPageBreak/>
        <w:t>с «___»___</w:t>
      </w:r>
      <w:r>
        <w:rPr>
          <w:sz w:val="28"/>
          <w:szCs w:val="28"/>
        </w:rPr>
        <w:t>_________</w:t>
      </w:r>
      <w:r w:rsidRPr="00F738DB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20___ г. </w:t>
      </w:r>
      <w:r w:rsidRPr="00F738DB">
        <w:rPr>
          <w:sz w:val="28"/>
          <w:szCs w:val="28"/>
        </w:rPr>
        <w:t>по «____»____</w:t>
      </w:r>
      <w:r>
        <w:rPr>
          <w:sz w:val="28"/>
          <w:szCs w:val="28"/>
        </w:rPr>
        <w:t>________</w:t>
      </w:r>
      <w:r w:rsidRPr="00F738DB">
        <w:rPr>
          <w:sz w:val="28"/>
          <w:szCs w:val="28"/>
        </w:rPr>
        <w:t>_</w:t>
      </w:r>
      <w:r>
        <w:rPr>
          <w:sz w:val="28"/>
          <w:szCs w:val="28"/>
        </w:rPr>
        <w:t>20___ г.</w:t>
      </w:r>
      <w:r w:rsidRPr="00F738DB">
        <w:rPr>
          <w:rFonts w:ascii="Courier New" w:hAnsi="Courier New" w:cs="Courier New"/>
          <w:sz w:val="20"/>
          <w:szCs w:val="20"/>
        </w:rPr>
        <w:t xml:space="preserve"> </w:t>
      </w:r>
      <w:r w:rsidRPr="00F738DB">
        <w:rPr>
          <w:sz w:val="28"/>
          <w:szCs w:val="28"/>
        </w:rPr>
        <w:t>в размере _________________ рублей (ежемесячно)</w:t>
      </w:r>
      <w:r>
        <w:rPr>
          <w:sz w:val="28"/>
          <w:szCs w:val="28"/>
        </w:rPr>
        <w:t>,</w:t>
      </w:r>
      <w:r w:rsidRPr="001A34DB">
        <w:rPr>
          <w:sz w:val="28"/>
          <w:szCs w:val="28"/>
        </w:rPr>
        <w:t xml:space="preserve"> </w:t>
      </w:r>
      <w:r w:rsidRPr="006F0A0F">
        <w:rPr>
          <w:sz w:val="28"/>
          <w:szCs w:val="28"/>
        </w:rPr>
        <w:t>но</w:t>
      </w:r>
      <w:r>
        <w:rPr>
          <w:sz w:val="28"/>
          <w:szCs w:val="28"/>
        </w:rPr>
        <w:t xml:space="preserve"> не</w:t>
      </w:r>
      <w:r w:rsidRPr="006F0A0F">
        <w:rPr>
          <w:sz w:val="28"/>
          <w:szCs w:val="28"/>
        </w:rPr>
        <w:t xml:space="preserve"> выше фактических расходов на оплату жилого помещения и ко</w:t>
      </w:r>
      <w:r w:rsidRPr="006F0A0F">
        <w:rPr>
          <w:sz w:val="28"/>
          <w:szCs w:val="28"/>
        </w:rPr>
        <w:t>м</w:t>
      </w:r>
      <w:r w:rsidRPr="006F0A0F">
        <w:rPr>
          <w:sz w:val="28"/>
          <w:szCs w:val="28"/>
        </w:rPr>
        <w:t>мунальных услуг</w:t>
      </w:r>
      <w:r>
        <w:rPr>
          <w:sz w:val="28"/>
          <w:szCs w:val="28"/>
        </w:rPr>
        <w:t>.</w:t>
      </w:r>
    </w:p>
    <w:p w14:paraId="4D62BCAA" w14:textId="77777777" w:rsidR="00612474" w:rsidRDefault="00612474" w:rsidP="00612474">
      <w:pPr>
        <w:jc w:val="both"/>
        <w:rPr>
          <w:sz w:val="26"/>
          <w:szCs w:val="26"/>
        </w:rPr>
      </w:pPr>
      <w:r w:rsidRPr="00F738DB">
        <w:rPr>
          <w:sz w:val="28"/>
          <w:szCs w:val="28"/>
        </w:rPr>
        <w:t xml:space="preserve">Согласно заявлению субсидия предоставляется  </w:t>
      </w:r>
      <w:r>
        <w:rPr>
          <w:sz w:val="28"/>
          <w:szCs w:val="28"/>
        </w:rPr>
        <w:t>_________</w:t>
      </w:r>
      <w:r w:rsidRPr="00F738DB">
        <w:rPr>
          <w:sz w:val="28"/>
          <w:szCs w:val="28"/>
        </w:rPr>
        <w:t>____________________</w:t>
      </w:r>
      <w:r>
        <w:rPr>
          <w:sz w:val="26"/>
          <w:szCs w:val="26"/>
        </w:rPr>
        <w:t xml:space="preserve"> </w:t>
      </w:r>
    </w:p>
    <w:p w14:paraId="5FECA78A" w14:textId="77777777" w:rsidR="00612474" w:rsidRPr="004D17B5" w:rsidRDefault="00612474" w:rsidP="00612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>
        <w:rPr>
          <w:sz w:val="26"/>
          <w:szCs w:val="26"/>
          <w:vertAlign w:val="superscript"/>
        </w:rPr>
        <w:t>(указать способ выпл</w:t>
      </w:r>
      <w:r>
        <w:rPr>
          <w:sz w:val="26"/>
          <w:szCs w:val="26"/>
          <w:vertAlign w:val="superscript"/>
        </w:rPr>
        <w:t>а</w:t>
      </w:r>
      <w:r>
        <w:rPr>
          <w:sz w:val="26"/>
          <w:szCs w:val="26"/>
          <w:vertAlign w:val="superscript"/>
        </w:rPr>
        <w:t>ты)</w:t>
      </w:r>
    </w:p>
    <w:p w14:paraId="14E4348C" w14:textId="77777777" w:rsidR="00612474" w:rsidRPr="00263DF1" w:rsidRDefault="00612474" w:rsidP="00612474">
      <w:pPr>
        <w:jc w:val="both"/>
        <w:rPr>
          <w:sz w:val="28"/>
          <w:szCs w:val="28"/>
        </w:rPr>
      </w:pPr>
      <w:r w:rsidRPr="00F738DB">
        <w:rPr>
          <w:sz w:val="28"/>
          <w:szCs w:val="28"/>
        </w:rPr>
        <w:t>В</w:t>
      </w:r>
      <w:r>
        <w:rPr>
          <w:sz w:val="28"/>
          <w:szCs w:val="28"/>
        </w:rPr>
        <w:t>ам следует</w:t>
      </w:r>
      <w:r w:rsidRPr="00F738DB">
        <w:rPr>
          <w:sz w:val="28"/>
          <w:szCs w:val="28"/>
        </w:rPr>
        <w:t xml:space="preserve"> пройти плановую переаттестацию в период с _____</w:t>
      </w:r>
      <w:r>
        <w:rPr>
          <w:sz w:val="28"/>
          <w:szCs w:val="28"/>
        </w:rPr>
        <w:t>____</w:t>
      </w:r>
      <w:r w:rsidRPr="00F738DB">
        <w:rPr>
          <w:sz w:val="28"/>
          <w:szCs w:val="28"/>
        </w:rPr>
        <w:t xml:space="preserve"> </w:t>
      </w:r>
      <w:r>
        <w:rPr>
          <w:sz w:val="28"/>
          <w:szCs w:val="28"/>
        </w:rPr>
        <w:t>по ________.</w:t>
      </w:r>
      <w:r w:rsidRPr="00F738DB">
        <w:rPr>
          <w:sz w:val="28"/>
          <w:szCs w:val="28"/>
        </w:rPr>
        <w:t xml:space="preserve"> </w:t>
      </w:r>
      <w:r w:rsidRPr="00263DF1">
        <w:rPr>
          <w:sz w:val="28"/>
          <w:szCs w:val="28"/>
        </w:rPr>
        <w:t>В случае изменения постоянного места жительства Вашего или членов Вашей семьи, основания проживания, гражданства, состава семьи</w:t>
      </w:r>
      <w:r>
        <w:rPr>
          <w:sz w:val="28"/>
          <w:szCs w:val="28"/>
        </w:rPr>
        <w:t>,</w:t>
      </w:r>
      <w:r w:rsidRPr="00263DF1">
        <w:rPr>
          <w:sz w:val="28"/>
          <w:szCs w:val="28"/>
        </w:rPr>
        <w:t xml:space="preserve"> материального полож</w:t>
      </w:r>
      <w:r w:rsidRPr="00263DF1">
        <w:rPr>
          <w:sz w:val="28"/>
          <w:szCs w:val="28"/>
        </w:rPr>
        <w:t>е</w:t>
      </w:r>
      <w:r w:rsidRPr="00263DF1">
        <w:rPr>
          <w:sz w:val="28"/>
          <w:szCs w:val="28"/>
        </w:rPr>
        <w:t xml:space="preserve">ния (если эти изменения повлекли утрату права на получение </w:t>
      </w:r>
      <w:proofErr w:type="gramStart"/>
      <w:r w:rsidRPr="00263DF1">
        <w:rPr>
          <w:sz w:val="28"/>
          <w:szCs w:val="28"/>
        </w:rPr>
        <w:t xml:space="preserve">субсидии) </w:t>
      </w:r>
      <w:proofErr w:type="gramEnd"/>
      <w:r w:rsidRPr="00263DF1">
        <w:rPr>
          <w:sz w:val="28"/>
          <w:szCs w:val="28"/>
        </w:rPr>
        <w:t>Вы обязаны сообщить нам об этом в течение одного месяца после наступления ук</w:t>
      </w:r>
      <w:r w:rsidRPr="00263DF1">
        <w:rPr>
          <w:sz w:val="28"/>
          <w:szCs w:val="28"/>
        </w:rPr>
        <w:t>а</w:t>
      </w:r>
      <w:r w:rsidRPr="00263DF1">
        <w:rPr>
          <w:sz w:val="28"/>
          <w:szCs w:val="28"/>
        </w:rPr>
        <w:t>занных событий.</w:t>
      </w:r>
      <w:r w:rsidRPr="00263DF1">
        <w:rPr>
          <w:rFonts w:ascii="Courier New" w:hAnsi="Courier New" w:cs="Courier New"/>
          <w:sz w:val="28"/>
          <w:szCs w:val="28"/>
        </w:rPr>
        <w:t xml:space="preserve">              </w:t>
      </w:r>
    </w:p>
    <w:p w14:paraId="11C0A96B" w14:textId="77777777" w:rsidR="00612474" w:rsidRDefault="00612474" w:rsidP="00612474">
      <w:pPr>
        <w:jc w:val="both"/>
        <w:rPr>
          <w:sz w:val="26"/>
          <w:szCs w:val="28"/>
        </w:rPr>
      </w:pPr>
      <w:r w:rsidRPr="00964509">
        <w:rPr>
          <w:sz w:val="28"/>
          <w:szCs w:val="28"/>
        </w:rPr>
        <w:t xml:space="preserve">Руководитель </w:t>
      </w:r>
      <w:r>
        <w:rPr>
          <w:sz w:val="26"/>
          <w:szCs w:val="28"/>
        </w:rPr>
        <w:t xml:space="preserve">        ___________          ___________________________</w:t>
      </w:r>
    </w:p>
    <w:p w14:paraId="27301715" w14:textId="77777777" w:rsidR="00612474" w:rsidRDefault="00612474" w:rsidP="00612474">
      <w:pPr>
        <w:jc w:val="both"/>
        <w:rPr>
          <w:sz w:val="26"/>
          <w:szCs w:val="18"/>
          <w:vertAlign w:val="superscript"/>
        </w:rPr>
      </w:pPr>
      <w:r>
        <w:rPr>
          <w:sz w:val="26"/>
          <w:szCs w:val="18"/>
        </w:rPr>
        <w:t xml:space="preserve">                                       </w:t>
      </w:r>
      <w:r>
        <w:rPr>
          <w:sz w:val="26"/>
          <w:szCs w:val="18"/>
          <w:vertAlign w:val="superscript"/>
        </w:rPr>
        <w:t xml:space="preserve"> </w:t>
      </w:r>
      <w:r>
        <w:rPr>
          <w:sz w:val="26"/>
          <w:szCs w:val="22"/>
          <w:vertAlign w:val="superscript"/>
        </w:rPr>
        <w:t>(подпись)                               (фамилия и инициалы руководителя</w:t>
      </w:r>
      <w:r>
        <w:rPr>
          <w:sz w:val="26"/>
          <w:szCs w:val="18"/>
          <w:vertAlign w:val="superscript"/>
        </w:rPr>
        <w:t xml:space="preserve">) </w:t>
      </w:r>
    </w:p>
    <w:p w14:paraId="7AF256B8" w14:textId="77777777" w:rsidR="00612474" w:rsidRPr="00263DF1" w:rsidRDefault="00612474" w:rsidP="00612474">
      <w:pPr>
        <w:ind w:firstLine="1080"/>
        <w:jc w:val="both"/>
        <w:rPr>
          <w:sz w:val="22"/>
          <w:szCs w:val="22"/>
        </w:rPr>
      </w:pPr>
      <w:r>
        <w:rPr>
          <w:sz w:val="26"/>
          <w:szCs w:val="28"/>
        </w:rPr>
        <w:t xml:space="preserve">  </w:t>
      </w:r>
      <w:r w:rsidRPr="00263DF1">
        <w:rPr>
          <w:sz w:val="22"/>
          <w:szCs w:val="22"/>
        </w:rPr>
        <w:t xml:space="preserve">М.П.                                             </w:t>
      </w:r>
    </w:p>
    <w:p w14:paraId="3DF5C5BB" w14:textId="77777777" w:rsidR="00612474" w:rsidRDefault="00612474" w:rsidP="00612474">
      <w:pPr>
        <w:jc w:val="both"/>
        <w:rPr>
          <w:sz w:val="22"/>
          <w:szCs w:val="22"/>
        </w:rPr>
      </w:pPr>
      <w:r w:rsidRPr="00964509">
        <w:rPr>
          <w:sz w:val="28"/>
          <w:szCs w:val="28"/>
        </w:rPr>
        <w:t xml:space="preserve">Исполнитель </w:t>
      </w:r>
      <w:r>
        <w:rPr>
          <w:sz w:val="22"/>
          <w:szCs w:val="22"/>
        </w:rPr>
        <w:t xml:space="preserve">           _____________            ________________________________</w:t>
      </w:r>
    </w:p>
    <w:p w14:paraId="18AF7E90" w14:textId="77777777" w:rsidR="00612474" w:rsidRDefault="00612474" w:rsidP="00612474">
      <w:pPr>
        <w:jc w:val="both"/>
        <w:rPr>
          <w:sz w:val="26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</w:t>
      </w:r>
      <w:r>
        <w:rPr>
          <w:sz w:val="26"/>
          <w:szCs w:val="22"/>
          <w:vertAlign w:val="superscript"/>
        </w:rPr>
        <w:t xml:space="preserve">  (подпись)                                            (расшифровка подписи)  </w:t>
      </w:r>
    </w:p>
    <w:p w14:paraId="1F9715CF" w14:textId="77777777" w:rsidR="00612474" w:rsidRDefault="00612474" w:rsidP="00612474">
      <w:pPr>
        <w:rPr>
          <w:sz w:val="26"/>
          <w:szCs w:val="22"/>
          <w:vertAlign w:val="superscript"/>
        </w:rPr>
      </w:pPr>
    </w:p>
    <w:p w14:paraId="022C6239" w14:textId="77777777" w:rsidR="00612474" w:rsidRDefault="00612474" w:rsidP="00612474">
      <w:pPr>
        <w:rPr>
          <w:sz w:val="22"/>
          <w:szCs w:val="22"/>
        </w:rPr>
      </w:pPr>
    </w:p>
    <w:p w14:paraId="7BC0C4C6" w14:textId="77777777" w:rsidR="00612474" w:rsidRPr="00D37E5D" w:rsidRDefault="00612474" w:rsidP="00612474">
      <w:pPr>
        <w:ind w:firstLine="6528"/>
        <w:rPr>
          <w:sz w:val="20"/>
          <w:szCs w:val="20"/>
        </w:rPr>
      </w:pPr>
      <w:r>
        <w:rPr>
          <w:sz w:val="22"/>
          <w:szCs w:val="22"/>
        </w:rPr>
        <w:t xml:space="preserve">                </w:t>
      </w:r>
      <w:r w:rsidRPr="00D37E5D">
        <w:rPr>
          <w:sz w:val="20"/>
          <w:szCs w:val="20"/>
        </w:rPr>
        <w:t>оборотная сторона реш</w:t>
      </w:r>
      <w:r w:rsidRPr="00D37E5D">
        <w:rPr>
          <w:sz w:val="20"/>
          <w:szCs w:val="20"/>
        </w:rPr>
        <w:t>е</w:t>
      </w:r>
      <w:r w:rsidRPr="00D37E5D">
        <w:rPr>
          <w:sz w:val="20"/>
          <w:szCs w:val="20"/>
        </w:rPr>
        <w:t>ния о</w:t>
      </w:r>
    </w:p>
    <w:p w14:paraId="2D49D63F" w14:textId="77777777" w:rsidR="00612474" w:rsidRPr="00D37E5D" w:rsidRDefault="00612474" w:rsidP="00612474">
      <w:pPr>
        <w:tabs>
          <w:tab w:val="left" w:pos="6211"/>
          <w:tab w:val="left" w:pos="6369"/>
        </w:tabs>
        <w:ind w:left="-11"/>
        <w:rPr>
          <w:sz w:val="20"/>
          <w:szCs w:val="20"/>
        </w:rPr>
      </w:pPr>
      <w:r w:rsidRPr="00D37E5D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proofErr w:type="gramStart"/>
      <w:r w:rsidRPr="00D37E5D">
        <w:rPr>
          <w:sz w:val="20"/>
          <w:szCs w:val="20"/>
        </w:rPr>
        <w:t>предоставлении</w:t>
      </w:r>
      <w:proofErr w:type="gramEnd"/>
      <w:r w:rsidRPr="00D37E5D">
        <w:rPr>
          <w:sz w:val="20"/>
          <w:szCs w:val="20"/>
        </w:rPr>
        <w:t xml:space="preserve"> субсидии</w:t>
      </w:r>
    </w:p>
    <w:p w14:paraId="04ACF21A" w14:textId="77777777" w:rsidR="00612474" w:rsidRDefault="00612474" w:rsidP="00612474">
      <w:pPr>
        <w:tabs>
          <w:tab w:val="left" w:pos="5220"/>
          <w:tab w:val="left" w:pos="7740"/>
        </w:tabs>
        <w:autoSpaceDE w:val="0"/>
        <w:ind w:left="9360" w:right="-38" w:hanging="2340"/>
        <w:jc w:val="both"/>
      </w:pPr>
    </w:p>
    <w:p w14:paraId="79D0804C" w14:textId="77777777" w:rsidR="00612474" w:rsidRDefault="00612474" w:rsidP="00612474">
      <w:pPr>
        <w:tabs>
          <w:tab w:val="left" w:pos="5220"/>
          <w:tab w:val="left" w:pos="7740"/>
        </w:tabs>
        <w:autoSpaceDE w:val="0"/>
        <w:ind w:right="-38"/>
        <w:jc w:val="both"/>
      </w:pPr>
    </w:p>
    <w:p w14:paraId="4ED6CDEF" w14:textId="77777777" w:rsidR="00612474" w:rsidRDefault="00612474" w:rsidP="00612474">
      <w:pPr>
        <w:tabs>
          <w:tab w:val="left" w:pos="5220"/>
          <w:tab w:val="left" w:pos="7740"/>
        </w:tabs>
        <w:autoSpaceDE w:val="0"/>
        <w:ind w:right="-38"/>
        <w:jc w:val="both"/>
      </w:pPr>
    </w:p>
    <w:p w14:paraId="21A71A13" w14:textId="77777777" w:rsidR="00612474" w:rsidRDefault="00612474" w:rsidP="00612474">
      <w:pPr>
        <w:tabs>
          <w:tab w:val="left" w:pos="5220"/>
          <w:tab w:val="left" w:pos="7740"/>
        </w:tabs>
        <w:autoSpaceDE w:val="0"/>
        <w:ind w:right="-38"/>
        <w:jc w:val="both"/>
      </w:pPr>
    </w:p>
    <w:p w14:paraId="22A012FC" w14:textId="77777777" w:rsidR="00612474" w:rsidRDefault="00612474" w:rsidP="00612474">
      <w:pPr>
        <w:tabs>
          <w:tab w:val="left" w:pos="5220"/>
          <w:tab w:val="left" w:pos="7740"/>
        </w:tabs>
        <w:autoSpaceDE w:val="0"/>
        <w:ind w:right="-38"/>
        <w:jc w:val="both"/>
      </w:pPr>
    </w:p>
    <w:p w14:paraId="72051D58" w14:textId="77777777" w:rsidR="00612474" w:rsidRDefault="00612474" w:rsidP="00612474">
      <w:pPr>
        <w:tabs>
          <w:tab w:val="left" w:pos="5220"/>
          <w:tab w:val="left" w:pos="7740"/>
        </w:tabs>
        <w:autoSpaceDE w:val="0"/>
        <w:ind w:right="-38"/>
        <w:jc w:val="both"/>
      </w:pPr>
    </w:p>
    <w:p w14:paraId="4943A3F7" w14:textId="77777777" w:rsidR="00612474" w:rsidRDefault="00612474" w:rsidP="00612474">
      <w:pPr>
        <w:tabs>
          <w:tab w:val="left" w:pos="5220"/>
          <w:tab w:val="left" w:pos="7740"/>
        </w:tabs>
        <w:autoSpaceDE w:val="0"/>
        <w:ind w:right="-38"/>
        <w:jc w:val="both"/>
      </w:pPr>
    </w:p>
    <w:p w14:paraId="42F62341" w14:textId="77777777" w:rsidR="00612474" w:rsidRDefault="00612474" w:rsidP="00612474">
      <w:pPr>
        <w:tabs>
          <w:tab w:val="left" w:pos="5220"/>
          <w:tab w:val="left" w:pos="7740"/>
        </w:tabs>
        <w:autoSpaceDE w:val="0"/>
        <w:ind w:right="-38"/>
        <w:jc w:val="both"/>
      </w:pPr>
    </w:p>
    <w:p w14:paraId="77B35D5C" w14:textId="77777777" w:rsidR="00612474" w:rsidRDefault="00612474" w:rsidP="00612474">
      <w:pPr>
        <w:tabs>
          <w:tab w:val="left" w:pos="5220"/>
          <w:tab w:val="left" w:pos="7740"/>
        </w:tabs>
        <w:autoSpaceDE w:val="0"/>
        <w:ind w:right="-38"/>
        <w:jc w:val="both"/>
      </w:pPr>
      <w:r>
        <w:t>-------------------------------------------------------------------------------------------------------------------------</w:t>
      </w:r>
    </w:p>
    <w:p w14:paraId="37119014" w14:textId="77777777" w:rsidR="00612474" w:rsidRDefault="00612474" w:rsidP="00612474">
      <w:pPr>
        <w:tabs>
          <w:tab w:val="left" w:pos="5220"/>
          <w:tab w:val="left" w:pos="7740"/>
        </w:tabs>
        <w:autoSpaceDE w:val="0"/>
        <w:spacing w:line="227" w:lineRule="exact"/>
        <w:ind w:left="9360" w:right="-38" w:hanging="3264"/>
        <w:jc w:val="center"/>
      </w:pPr>
    </w:p>
    <w:p w14:paraId="37D11A45" w14:textId="77777777" w:rsidR="00612474" w:rsidRDefault="00612474" w:rsidP="00612474">
      <w:pPr>
        <w:pStyle w:val="3"/>
        <w:numPr>
          <w:ilvl w:val="2"/>
          <w:numId w:val="0"/>
        </w:numPr>
        <w:tabs>
          <w:tab w:val="left" w:pos="0"/>
        </w:tabs>
        <w:spacing w:line="227" w:lineRule="exact"/>
        <w:jc w:val="center"/>
      </w:pPr>
      <w:r>
        <w:t xml:space="preserve">ПАМЯТКА </w:t>
      </w:r>
    </w:p>
    <w:p w14:paraId="6BE99C16" w14:textId="77777777" w:rsidR="00612474" w:rsidRDefault="00612474" w:rsidP="00612474">
      <w:pPr>
        <w:pStyle w:val="3"/>
        <w:numPr>
          <w:ilvl w:val="2"/>
          <w:numId w:val="0"/>
        </w:numPr>
        <w:tabs>
          <w:tab w:val="left" w:pos="0"/>
        </w:tabs>
        <w:spacing w:line="227" w:lineRule="exact"/>
        <w:jc w:val="center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получателя субсидии на оплату жилищно-коммунальных услуг</w:t>
      </w:r>
    </w:p>
    <w:p w14:paraId="7C15DBB8" w14:textId="77777777" w:rsidR="00612474" w:rsidRDefault="00612474" w:rsidP="00612474">
      <w:pPr>
        <w:spacing w:line="227" w:lineRule="exact"/>
        <w:jc w:val="both"/>
        <w:rPr>
          <w:b/>
        </w:rPr>
      </w:pPr>
      <w:r>
        <w:rPr>
          <w:b/>
        </w:rPr>
        <w:t>Кто имеет право на субсидию</w:t>
      </w:r>
    </w:p>
    <w:p w14:paraId="6D9B190D" w14:textId="77777777" w:rsidR="00612474" w:rsidRPr="00D616BB" w:rsidRDefault="00612474" w:rsidP="00612474">
      <w:pPr>
        <w:spacing w:line="227" w:lineRule="exact"/>
        <w:ind w:firstLine="540"/>
        <w:jc w:val="both"/>
      </w:pPr>
      <w:r w:rsidRPr="00D616BB">
        <w:t xml:space="preserve">Обязательным условиями для получения субсидии является наличие гражданства Российской Федерации, факт постоянного проживания в жилом помещении, на которое оформляется субсидия, а также отсутствие задолженности по оплате жилищно-коммунальных услуг или при заключении и (или) выполнении гражданами соглашений по ее погашению. </w:t>
      </w:r>
    </w:p>
    <w:p w14:paraId="721D079F" w14:textId="77777777" w:rsidR="00612474" w:rsidRPr="00D616BB" w:rsidRDefault="00612474" w:rsidP="00612474">
      <w:pPr>
        <w:autoSpaceDE w:val="0"/>
        <w:spacing w:line="227" w:lineRule="exact"/>
        <w:ind w:firstLine="540"/>
        <w:jc w:val="both"/>
      </w:pPr>
      <w:r w:rsidRPr="00D616BB">
        <w:t>Получатели субсидий несут ответственность за достоверность предоставленных сведений и документов. Предоставление неполных или недостоверных свед</w:t>
      </w:r>
      <w:r w:rsidRPr="00D616BB">
        <w:t>е</w:t>
      </w:r>
      <w:r w:rsidRPr="00D616BB">
        <w:t>ний является основанием для отказа в предоставлении субсидии.</w:t>
      </w:r>
    </w:p>
    <w:p w14:paraId="5EBA615C" w14:textId="77777777" w:rsidR="00612474" w:rsidRDefault="00612474" w:rsidP="00612474">
      <w:pPr>
        <w:spacing w:line="227" w:lineRule="exact"/>
        <w:rPr>
          <w:b/>
        </w:rPr>
      </w:pPr>
      <w:r>
        <w:rPr>
          <w:b/>
        </w:rPr>
        <w:t>Срок предоставления субсид</w:t>
      </w:r>
      <w:proofErr w:type="gramStart"/>
      <w:r>
        <w:rPr>
          <w:b/>
        </w:rPr>
        <w:t>ии и её</w:t>
      </w:r>
      <w:proofErr w:type="gramEnd"/>
      <w:r>
        <w:rPr>
          <w:b/>
        </w:rPr>
        <w:t xml:space="preserve"> размер</w:t>
      </w:r>
    </w:p>
    <w:p w14:paraId="2F35F757" w14:textId="77777777" w:rsidR="00612474" w:rsidRDefault="00612474" w:rsidP="00612474">
      <w:pPr>
        <w:pStyle w:val="210"/>
        <w:spacing w:line="227" w:lineRule="exact"/>
        <w:ind w:firstLine="540"/>
        <w:jc w:val="both"/>
        <w:rPr>
          <w:sz w:val="24"/>
        </w:rPr>
      </w:pPr>
      <w:r>
        <w:rPr>
          <w:sz w:val="24"/>
        </w:rPr>
        <w:t>Субсидия на оплату жилого помещения и коммунальных услуг предоставляется на шесть месяцев.</w:t>
      </w:r>
    </w:p>
    <w:p w14:paraId="445E942E" w14:textId="77777777" w:rsidR="00612474" w:rsidRDefault="00612474" w:rsidP="00612474">
      <w:pPr>
        <w:autoSpaceDE w:val="0"/>
        <w:spacing w:line="227" w:lineRule="exact"/>
        <w:ind w:firstLine="540"/>
        <w:jc w:val="both"/>
      </w:pPr>
      <w:r>
        <w:t>При представлении всех необходимых документов с 1-го по 15-е число месяца субсидия пр</w:t>
      </w:r>
      <w:r>
        <w:t>е</w:t>
      </w:r>
      <w:r>
        <w:t>доставляется с 1-го числа этого месяца, а при представлении необходимых документов с 16-го числа до конца месяца - с 1-го числа следующего месяца.</w:t>
      </w:r>
    </w:p>
    <w:p w14:paraId="7B677ECD" w14:textId="77777777" w:rsidR="00612474" w:rsidRPr="001A34DB" w:rsidRDefault="00612474" w:rsidP="00612474">
      <w:pPr>
        <w:autoSpaceDE w:val="0"/>
        <w:spacing w:line="227" w:lineRule="exact"/>
        <w:ind w:firstLine="540"/>
        <w:jc w:val="both"/>
      </w:pPr>
      <w:r w:rsidRPr="001A34DB">
        <w:t>Размер предоставляемой субсидии не может превышать фактических расходов на оплату жилого помещения и ко</w:t>
      </w:r>
      <w:r w:rsidRPr="001A34DB">
        <w:t>м</w:t>
      </w:r>
      <w:r w:rsidRPr="001A34DB">
        <w:t>мунальных услуг.</w:t>
      </w:r>
    </w:p>
    <w:p w14:paraId="4C78735C" w14:textId="77777777" w:rsidR="00612474" w:rsidRDefault="00612474" w:rsidP="00612474">
      <w:pPr>
        <w:autoSpaceDE w:val="0"/>
        <w:spacing w:line="227" w:lineRule="exact"/>
        <w:jc w:val="both"/>
        <w:rPr>
          <w:b/>
          <w:bCs/>
        </w:rPr>
      </w:pPr>
      <w:r>
        <w:t xml:space="preserve"> </w:t>
      </w:r>
      <w:r>
        <w:rPr>
          <w:b/>
          <w:bCs/>
        </w:rPr>
        <w:t>Предоставление субсидий может быть приостановлено, а впоследствии и прекращено</w:t>
      </w:r>
      <w:r>
        <w:t xml:space="preserve"> </w:t>
      </w:r>
      <w:r>
        <w:rPr>
          <w:b/>
          <w:bCs/>
        </w:rPr>
        <w:t>в случае:</w:t>
      </w:r>
    </w:p>
    <w:p w14:paraId="43EE780C" w14:textId="77777777" w:rsidR="00612474" w:rsidRDefault="00612474" w:rsidP="00612474">
      <w:pPr>
        <w:autoSpaceDE w:val="0"/>
        <w:spacing w:line="227" w:lineRule="exact"/>
        <w:ind w:firstLine="540"/>
        <w:jc w:val="both"/>
      </w:pPr>
      <w:r>
        <w:lastRenderedPageBreak/>
        <w:t xml:space="preserve"> а) неуплаты получателем субсидии текущих платежей за жилое помещение и коммунальные услуги в течение 2 месяцев;</w:t>
      </w:r>
    </w:p>
    <w:p w14:paraId="2E804638" w14:textId="77777777" w:rsidR="00612474" w:rsidRDefault="00612474" w:rsidP="00612474">
      <w:pPr>
        <w:autoSpaceDE w:val="0"/>
        <w:spacing w:line="227" w:lineRule="exact"/>
        <w:ind w:firstLine="540"/>
        <w:jc w:val="both"/>
      </w:pPr>
      <w:r>
        <w:t>б) невыполнения получателем субсидии условий соглашения по погашению задолженности по оплате за ЖКУ;</w:t>
      </w:r>
    </w:p>
    <w:p w14:paraId="0A128E5D" w14:textId="77777777" w:rsidR="00612474" w:rsidRDefault="00612474" w:rsidP="00612474">
      <w:pPr>
        <w:autoSpaceDE w:val="0"/>
        <w:spacing w:line="227" w:lineRule="exact"/>
        <w:ind w:firstLine="540"/>
        <w:jc w:val="both"/>
      </w:pPr>
      <w:r>
        <w:t xml:space="preserve">в) если получатель субсидии в течение одного месяца (с момента наступления) не представил документы в орган социальной защиты </w:t>
      </w:r>
      <w:proofErr w:type="gramStart"/>
      <w:r>
        <w:t>об</w:t>
      </w:r>
      <w:proofErr w:type="gramEnd"/>
      <w:r>
        <w:t>:</w:t>
      </w:r>
    </w:p>
    <w:p w14:paraId="04EC4C39" w14:textId="77777777" w:rsidR="00612474" w:rsidRDefault="00612474" w:rsidP="00612474">
      <w:pPr>
        <w:widowControl/>
        <w:numPr>
          <w:ilvl w:val="0"/>
          <w:numId w:val="13"/>
        </w:numPr>
        <w:suppressAutoHyphens w:val="0"/>
        <w:autoSpaceDE w:val="0"/>
        <w:spacing w:line="227" w:lineRule="exact"/>
        <w:jc w:val="both"/>
      </w:pPr>
      <w:proofErr w:type="gramStart"/>
      <w:r>
        <w:t>изменении</w:t>
      </w:r>
      <w:proofErr w:type="gramEnd"/>
      <w:r>
        <w:t xml:space="preserve"> постоянного места жительства</w:t>
      </w:r>
      <w:r w:rsidRPr="003F3917">
        <w:t xml:space="preserve"> </w:t>
      </w:r>
      <w:r>
        <w:t>своего или членов своей семьи;</w:t>
      </w:r>
    </w:p>
    <w:p w14:paraId="7834D04A" w14:textId="77777777" w:rsidR="00612474" w:rsidRDefault="00612474" w:rsidP="00612474">
      <w:pPr>
        <w:widowControl/>
        <w:numPr>
          <w:ilvl w:val="0"/>
          <w:numId w:val="13"/>
        </w:numPr>
        <w:suppressAutoHyphens w:val="0"/>
        <w:autoSpaceDE w:val="0"/>
        <w:spacing w:line="227" w:lineRule="exact"/>
        <w:jc w:val="both"/>
      </w:pPr>
      <w:proofErr w:type="gramStart"/>
      <w:r w:rsidRPr="00D616BB">
        <w:t>изменении</w:t>
      </w:r>
      <w:proofErr w:type="gramEnd"/>
      <w:r w:rsidRPr="00D616BB">
        <w:t xml:space="preserve"> основания проживания, состава семьи, гражданства получателя субсидии и членов его семьи, материального положения (если эти изменения повлекли утрату права на получение субсидии)</w:t>
      </w:r>
      <w:r>
        <w:t>.</w:t>
      </w:r>
    </w:p>
    <w:p w14:paraId="1D279FD2" w14:textId="77777777" w:rsidR="00612474" w:rsidRDefault="00612474" w:rsidP="00612474">
      <w:pPr>
        <w:autoSpaceDE w:val="0"/>
        <w:spacing w:line="227" w:lineRule="exact"/>
        <w:ind w:firstLine="540"/>
        <w:jc w:val="both"/>
      </w:pPr>
      <w:r>
        <w:t>Возврат необоснованно полученных сре</w:t>
      </w:r>
      <w:proofErr w:type="gramStart"/>
      <w:r>
        <w:t>дств пр</w:t>
      </w:r>
      <w:proofErr w:type="gramEnd"/>
      <w:r>
        <w:t>оизводится получателем субсидии добр</w:t>
      </w:r>
      <w:r>
        <w:t>о</w:t>
      </w:r>
      <w:r>
        <w:t>вольно, а в случае отказа в установленном законодательством порядке.</w:t>
      </w:r>
    </w:p>
    <w:p w14:paraId="142AF536" w14:textId="77777777" w:rsidR="00612474" w:rsidRPr="00550B0B" w:rsidRDefault="00612474" w:rsidP="00612474"/>
    <w:p w14:paraId="4F0DDBC1" w14:textId="77777777" w:rsidR="00612474" w:rsidRDefault="00612474" w:rsidP="00612474">
      <w:pPr>
        <w:pStyle w:val="1"/>
        <w:spacing w:before="0" w:after="0"/>
        <w:jc w:val="right"/>
        <w:rPr>
          <w:rFonts w:ascii="Times New Roman" w:hAnsi="Times New Roman"/>
          <w:b w:val="0"/>
          <w:kern w:val="0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>Приложение  5</w:t>
      </w:r>
    </w:p>
    <w:p w14:paraId="61B44B5C" w14:textId="77777777" w:rsidR="00612474" w:rsidRPr="00A65275" w:rsidRDefault="00612474" w:rsidP="00612474">
      <w:pPr>
        <w:tabs>
          <w:tab w:val="left" w:pos="1260"/>
        </w:tabs>
        <w:spacing w:line="240" w:lineRule="exact"/>
        <w:jc w:val="right"/>
        <w:rPr>
          <w:bCs/>
          <w:sz w:val="28"/>
        </w:rPr>
      </w:pPr>
      <w:r w:rsidRPr="00A65275">
        <w:rPr>
          <w:bCs/>
          <w:sz w:val="28"/>
        </w:rPr>
        <w:t>к</w:t>
      </w:r>
      <w:r w:rsidRPr="00A65275">
        <w:rPr>
          <w:bCs/>
          <w:sz w:val="32"/>
          <w:szCs w:val="28"/>
        </w:rPr>
        <w:t xml:space="preserve"> </w:t>
      </w:r>
      <w:r w:rsidRPr="00A65275">
        <w:rPr>
          <w:bCs/>
          <w:sz w:val="28"/>
        </w:rPr>
        <w:t>административному регламенту</w:t>
      </w:r>
    </w:p>
    <w:tbl>
      <w:tblPr>
        <w:tblW w:w="10206" w:type="dxa"/>
        <w:tblInd w:w="-55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0"/>
        <w:gridCol w:w="856"/>
        <w:gridCol w:w="571"/>
        <w:gridCol w:w="570"/>
        <w:gridCol w:w="229"/>
        <w:gridCol w:w="57"/>
        <w:gridCol w:w="285"/>
        <w:gridCol w:w="571"/>
        <w:gridCol w:w="1141"/>
        <w:gridCol w:w="3995"/>
        <w:gridCol w:w="57"/>
        <w:gridCol w:w="285"/>
        <w:gridCol w:w="514"/>
        <w:gridCol w:w="74"/>
        <w:gridCol w:w="141"/>
      </w:tblGrid>
      <w:tr w:rsidR="00612474" w14:paraId="31FA7273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05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BF6DD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</w:tr>
      <w:tr w:rsidR="00612474" w14:paraId="1AD026A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05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56A69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Е Ш Е Н И Е   № ___________ от   г.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об отказе в предоставлении субсидии на оплату жилого помещения и коммунальных услуг</w:t>
            </w:r>
          </w:p>
        </w:tc>
      </w:tr>
      <w:tr w:rsidR="00612474" w14:paraId="78626527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28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6856F2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Рассмотрены документы:</w:t>
            </w:r>
          </w:p>
        </w:tc>
        <w:tc>
          <w:tcPr>
            <w:tcW w:w="72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DC602D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27D7811D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28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1CF7BF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D34A55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(фамилия, имя, отчество, </w:t>
            </w: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обратившегося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за субсидией)</w:t>
            </w:r>
          </w:p>
        </w:tc>
      </w:tr>
      <w:tr w:rsidR="00612474" w14:paraId="04BD6DE8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37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0EE09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Проживающего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адресу:</w:t>
            </w:r>
          </w:p>
        </w:tc>
        <w:tc>
          <w:tcPr>
            <w:tcW w:w="7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388119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529F6383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399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2E1E3E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результате рассмотрения установлено: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B1CDE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12474" w14:paraId="625965A8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399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47B983F6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08595F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       (указать причины,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послужившые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основанием для отказа в предоставлении субсидии)</w:t>
            </w:r>
          </w:p>
        </w:tc>
      </w:tr>
      <w:tr w:rsidR="00612474" w14:paraId="5650D4F2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51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9DB733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Учитывая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вышеизложенное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решено: на основании п.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отказать в предоставлении субсидии</w:t>
            </w:r>
          </w:p>
        </w:tc>
        <w:tc>
          <w:tcPr>
            <w:tcW w:w="49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89D8D9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12474" w14:paraId="6160984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51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76063921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2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CA926F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                                     (нормативно - правовой акт)</w:t>
            </w:r>
          </w:p>
        </w:tc>
      </w:tr>
      <w:tr w:rsidR="00612474" w14:paraId="3790FF64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37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1BF6BA2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Отказ в предоставлении субсидии заявитель может обжаловать в установленном законодательством РФ порядке.</w:t>
            </w:r>
          </w:p>
        </w:tc>
      </w:tr>
      <w:tr w:rsidR="00612474" w14:paraId="0468544A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A27B7D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64139C3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1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76413F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1E7BA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Руководитель                                         </w:t>
            </w:r>
          </w:p>
        </w:tc>
      </w:tr>
      <w:tr w:rsidR="00612474" w14:paraId="051BC96A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5DCFE9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E123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0E538D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(фамилия и инициалы руководителя)</w:t>
            </w: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81434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748334C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0A95AB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center"/>
              <w:rPr>
                <w:rFonts w:ascii="Arial" w:hAnsi="Arial" w:cs="Arial"/>
                <w:color w:val="3C3C3C"/>
                <w:sz w:val="20"/>
                <w:szCs w:val="20"/>
              </w:rPr>
            </w:pPr>
            <w:r>
              <w:rPr>
                <w:rFonts w:ascii="Arial" w:hAnsi="Arial" w:cs="Arial"/>
                <w:color w:val="3C3C3C"/>
                <w:sz w:val="20"/>
                <w:szCs w:val="20"/>
              </w:rPr>
              <w:t>М.П.</w:t>
            </w:r>
          </w:p>
        </w:tc>
        <w:tc>
          <w:tcPr>
            <w:tcW w:w="77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C8767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Исполнитель                                  </w:t>
            </w:r>
          </w:p>
        </w:tc>
      </w:tr>
      <w:tr w:rsidR="00612474" w14:paraId="296FCE71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34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8DA7F3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710719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       (расшифровка подписи)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9FA3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32BAFDD7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4F9812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92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9CE45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Решение направлено                                                               </w:t>
            </w:r>
          </w:p>
        </w:tc>
      </w:tr>
      <w:tr w:rsidR="00612474" w14:paraId="0EEE1A1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8F39A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63442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7134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5FB598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(дата)                                             (подпись)                                                                   (расшифровка подписи исполнителя)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9C67E7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1E3D3EC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C6236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2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09ABD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Решение получено                                                                                 </w:t>
            </w:r>
          </w:p>
        </w:tc>
      </w:tr>
      <w:tr w:rsidR="00612474" w14:paraId="204A4D3D" w14:textId="77777777" w:rsidTr="00A56CA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ECE6F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205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624641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(если решение вручается лично)                                        (дата)                                             (подпись)                                                                 (расшифровка подписи заявителя)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2DDB7E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231DD5CA" w14:textId="77777777" w:rsidTr="00A56CA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1D62E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9028551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14FC3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74" w14:paraId="631B26F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37"/>
        </w:trPr>
        <w:tc>
          <w:tcPr>
            <w:tcW w:w="10065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A9F7A14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г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ихайловск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ул.Карла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Маркса, д.126</w:t>
            </w:r>
          </w:p>
        </w:tc>
      </w:tr>
      <w:tr w:rsidR="00612474" w14:paraId="34009416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05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36398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</w:tr>
      <w:tr w:rsidR="00612474" w14:paraId="042C1773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805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DEFFA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Е Ш Е Н И Е   № ___________ от  г.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об отказе в предоставлении субсидии на оплату жилого помещения и коммунальных услуг</w:t>
            </w:r>
          </w:p>
        </w:tc>
      </w:tr>
      <w:tr w:rsidR="00612474" w14:paraId="1D99E4DA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28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8C5126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Рассмотрены документы:</w:t>
            </w:r>
          </w:p>
        </w:tc>
        <w:tc>
          <w:tcPr>
            <w:tcW w:w="72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411E563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45B27A93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28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3ED4986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2A7AB7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(фамилия, имя, отчество, </w:t>
            </w: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обратившегося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за субсидией)</w:t>
            </w:r>
          </w:p>
        </w:tc>
      </w:tr>
      <w:tr w:rsidR="00612474" w14:paraId="7FE7E4B3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05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1526CD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Проживающего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адресу:</w:t>
            </w:r>
          </w:p>
        </w:tc>
        <w:tc>
          <w:tcPr>
            <w:tcW w:w="7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7E78AA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31728B03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399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3DAA26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результате рассмотрения установлено: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56F1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12474" w14:paraId="33399C2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399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124BAF89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99CC25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       (указать причины,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послужившые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основанием для отказа в предоставлении субсидии)</w:t>
            </w:r>
          </w:p>
        </w:tc>
      </w:tr>
      <w:tr w:rsidR="00612474" w14:paraId="51A97AC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51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296A66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Учитывая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вышеизложенное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решено: на основании п.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отказать в предоставлении субсидии</w:t>
            </w:r>
          </w:p>
        </w:tc>
        <w:tc>
          <w:tcPr>
            <w:tcW w:w="49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E3B528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12474" w14:paraId="09FC9FC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51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6DD8D7F2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2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E15813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                                     (нормативно - правовой акт)</w:t>
            </w:r>
          </w:p>
        </w:tc>
      </w:tr>
      <w:tr w:rsidR="00612474" w14:paraId="6CDE7E04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37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B8B5F94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Отказ в предоставлении субсидии заявитель может обжаловать в установленном законодательством РФ порядке.</w:t>
            </w:r>
          </w:p>
        </w:tc>
      </w:tr>
      <w:tr w:rsidR="00612474" w14:paraId="2F5351F1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E9543B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226A3239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1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7B669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A7E40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Руководитель                                         </w:t>
            </w:r>
          </w:p>
        </w:tc>
      </w:tr>
      <w:tr w:rsidR="00612474" w14:paraId="20D0DC62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15676F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2DE60A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DEE9DF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(фамилия и инициалы руководителя)</w:t>
            </w:r>
          </w:p>
        </w:tc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BEDA7D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71BB7907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34F75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center"/>
              <w:rPr>
                <w:rFonts w:ascii="Arial" w:hAnsi="Arial" w:cs="Arial"/>
                <w:color w:val="3C3C3C"/>
                <w:sz w:val="20"/>
                <w:szCs w:val="20"/>
              </w:rPr>
            </w:pPr>
            <w:r>
              <w:rPr>
                <w:rFonts w:ascii="Arial" w:hAnsi="Arial" w:cs="Arial"/>
                <w:color w:val="3C3C3C"/>
                <w:sz w:val="20"/>
                <w:szCs w:val="20"/>
              </w:rPr>
              <w:t>М.П.</w:t>
            </w:r>
          </w:p>
        </w:tc>
        <w:tc>
          <w:tcPr>
            <w:tcW w:w="77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BE34B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Исполнитель                                  </w:t>
            </w:r>
          </w:p>
        </w:tc>
      </w:tr>
      <w:tr w:rsidR="00612474" w14:paraId="76182BD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268"/>
        </w:trPr>
        <w:tc>
          <w:tcPr>
            <w:tcW w:w="34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1EF801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1D1EF1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       (расшифровка подписи)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908ED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70DDB45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537"/>
        </w:trPr>
        <w:tc>
          <w:tcPr>
            <w:tcW w:w="10065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85786DE" w14:textId="77777777" w:rsidR="00612474" w:rsidRDefault="00612474" w:rsidP="00A56CAC">
            <w:pPr>
              <w:autoSpaceDE w:val="0"/>
              <w:autoSpaceDN w:val="0"/>
              <w:adjustRightInd w:val="0"/>
              <w:spacing w:before="14"/>
              <w:ind w:left="15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г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ихайловск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ул.Карла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Маркса, д.126</w:t>
            </w:r>
          </w:p>
        </w:tc>
      </w:tr>
    </w:tbl>
    <w:p w14:paraId="045D12BB" w14:textId="77777777" w:rsidR="00612474" w:rsidRDefault="00612474" w:rsidP="00612474">
      <w:pPr>
        <w:pStyle w:val="1"/>
        <w:spacing w:before="0" w:after="0"/>
        <w:jc w:val="right"/>
        <w:rPr>
          <w:rFonts w:ascii="Times New Roman" w:hAnsi="Times New Roman"/>
          <w:b w:val="0"/>
          <w:kern w:val="0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>Приложение  6</w:t>
      </w:r>
    </w:p>
    <w:p w14:paraId="01A4333B" w14:textId="77777777" w:rsidR="00612474" w:rsidRPr="00A65275" w:rsidRDefault="00612474" w:rsidP="00612474">
      <w:pPr>
        <w:tabs>
          <w:tab w:val="left" w:pos="1260"/>
        </w:tabs>
        <w:spacing w:line="240" w:lineRule="exact"/>
        <w:jc w:val="right"/>
        <w:rPr>
          <w:bCs/>
          <w:sz w:val="28"/>
        </w:rPr>
      </w:pPr>
      <w:r w:rsidRPr="00A65275">
        <w:rPr>
          <w:bCs/>
          <w:sz w:val="28"/>
        </w:rPr>
        <w:t>к</w:t>
      </w:r>
      <w:r w:rsidRPr="00A65275">
        <w:rPr>
          <w:bCs/>
          <w:sz w:val="32"/>
          <w:szCs w:val="28"/>
        </w:rPr>
        <w:t xml:space="preserve"> </w:t>
      </w:r>
      <w:r w:rsidRPr="00A65275">
        <w:rPr>
          <w:bCs/>
          <w:sz w:val="28"/>
        </w:rPr>
        <w:t>административному регламенту</w:t>
      </w:r>
    </w:p>
    <w:tbl>
      <w:tblPr>
        <w:tblW w:w="10326" w:type="dxa"/>
        <w:tblInd w:w="-55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5"/>
        <w:gridCol w:w="571"/>
        <w:gridCol w:w="571"/>
        <w:gridCol w:w="570"/>
        <w:gridCol w:w="229"/>
        <w:gridCol w:w="342"/>
        <w:gridCol w:w="5707"/>
        <w:gridCol w:w="342"/>
        <w:gridCol w:w="514"/>
        <w:gridCol w:w="74"/>
        <w:gridCol w:w="261"/>
      </w:tblGrid>
      <w:tr w:rsidR="00612474" w14:paraId="327FA6EF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80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E00C1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</w:tr>
      <w:tr w:rsidR="00612474" w14:paraId="72321ADD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80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3F45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Е Ш Е Н И Е   № ___________ от г.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о приостановлении предоставления субсидии на оплату жилого помещения и коммунальных услуг</w:t>
            </w:r>
          </w:p>
        </w:tc>
      </w:tr>
      <w:tr w:rsidR="00612474" w14:paraId="5DF15332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3D83AE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6769B3A6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376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118CB8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Заявитель: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50235E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119B18D0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429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DD3B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 заявителя: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505A0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612474" w14:paraId="3945846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6139B9D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субсидии приостановлено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по </w:t>
            </w:r>
          </w:p>
        </w:tc>
      </w:tr>
      <w:tr w:rsidR="00612474" w14:paraId="00FC1B2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F5C10E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14" w:lineRule="atLeast"/>
              <w:ind w:left="1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(указывается срок, с которого приостанавливается предоставления субсидии (п.62 Правил))</w:t>
            </w:r>
          </w:p>
        </w:tc>
      </w:tr>
      <w:tr w:rsidR="00612474" w14:paraId="7298BD1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AAF55E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Причина приостановления: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94128E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367F3CA7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9BA7BF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01F262D7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46AC9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7A8C6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Руководитель                                         </w:t>
            </w:r>
          </w:p>
        </w:tc>
      </w:tr>
      <w:tr w:rsidR="00612474" w14:paraId="5D791B6D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AC67A57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04A34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3B7B4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(фамилия и инициалы руководителя)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4B96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3E650771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1E063C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rFonts w:ascii="Arial" w:hAnsi="Arial" w:cs="Arial"/>
                <w:color w:val="3C3C3C"/>
                <w:sz w:val="20"/>
                <w:szCs w:val="20"/>
              </w:rPr>
            </w:pPr>
            <w:r>
              <w:rPr>
                <w:rFonts w:ascii="Arial" w:hAnsi="Arial" w:cs="Arial"/>
                <w:color w:val="3C3C3C"/>
                <w:sz w:val="20"/>
                <w:szCs w:val="20"/>
              </w:rPr>
              <w:t>М.П.</w:t>
            </w:r>
          </w:p>
        </w:tc>
        <w:tc>
          <w:tcPr>
            <w:tcW w:w="77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1D2E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Исполнитель                                  </w:t>
            </w:r>
          </w:p>
        </w:tc>
      </w:tr>
      <w:tr w:rsidR="00612474" w14:paraId="7819F13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34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DB48E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879683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       (расшифровка подписи)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5F0F7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31F122CF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48DC99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3A3D7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Направлено                                                               </w:t>
            </w:r>
          </w:p>
        </w:tc>
      </w:tr>
      <w:tr w:rsidR="00612474" w14:paraId="5E772DAA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D11F6B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EF28A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9B411F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(дата)                                             (подпись)                                                                   (расшифровка подписи исполнителя)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41E0374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25C2ED87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1FB943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3056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Получено                                                                                 </w:t>
            </w:r>
          </w:p>
        </w:tc>
      </w:tr>
      <w:tr w:rsidR="00612474" w14:paraId="18570D4B" w14:textId="77777777" w:rsidTr="00A56CA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1F14DB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92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6FF3F8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(если решение вручается лично)                                        (дата)                                             (подпись)                                                                 (расшифровка подписи заявителя)</w:t>
            </w:r>
          </w:p>
        </w:tc>
        <w:tc>
          <w:tcPr>
            <w:tcW w:w="2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EF45D7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1A3412A2" w14:textId="77777777" w:rsidTr="00A56CA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5B4F6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1C1C7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D6FBA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74" w14:paraId="6607253D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80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ABB7F1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г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ихайловск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ул.Карла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Маркса, д.126</w:t>
            </w:r>
          </w:p>
        </w:tc>
      </w:tr>
      <w:tr w:rsidR="00612474" w14:paraId="3596830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80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C827B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</w:tr>
      <w:tr w:rsidR="00612474" w14:paraId="0B44DB53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751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E3F7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Е Ш Е Н И Е   № ___________ от г.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о приостановлении предоставления субсидии на оплату жилого помещения и коммунальных услуг</w:t>
            </w:r>
          </w:p>
        </w:tc>
      </w:tr>
      <w:tr w:rsidR="00612474" w14:paraId="40DEABA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9EA9A2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77FDF6D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376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D0768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Заявитель: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C1E86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113B74D8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429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F43348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 заявителя: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603770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244E4C3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0FE3BF1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субсидии приостановлено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по </w:t>
            </w:r>
          </w:p>
        </w:tc>
      </w:tr>
      <w:tr w:rsidR="00612474" w14:paraId="3B98698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CFA92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14" w:lineRule="atLeast"/>
              <w:ind w:left="1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(указывается срок, с которого приостанавливается предоставления субсидии (п.62 Правил))</w:t>
            </w:r>
          </w:p>
        </w:tc>
      </w:tr>
      <w:tr w:rsidR="00612474" w14:paraId="55B0F93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1604C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Причина приостановления: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C2869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6798B172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56521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0413AAED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DC41DF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7FD0E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Руководитель                                         </w:t>
            </w:r>
          </w:p>
        </w:tc>
      </w:tr>
      <w:tr w:rsidR="00612474" w14:paraId="6DD0EAC9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190F95A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BAAE77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C3CA9F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(фамилия и инициалы руководителя)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10E5E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664427CF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C1B88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rFonts w:ascii="Arial" w:hAnsi="Arial" w:cs="Arial"/>
                <w:color w:val="3C3C3C"/>
                <w:sz w:val="20"/>
                <w:szCs w:val="20"/>
              </w:rPr>
            </w:pPr>
            <w:r>
              <w:rPr>
                <w:rFonts w:ascii="Arial" w:hAnsi="Arial" w:cs="Arial"/>
                <w:color w:val="3C3C3C"/>
                <w:sz w:val="20"/>
                <w:szCs w:val="20"/>
              </w:rPr>
              <w:t>М.П.</w:t>
            </w:r>
          </w:p>
        </w:tc>
        <w:tc>
          <w:tcPr>
            <w:tcW w:w="77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8E348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Исполнитель                                  </w:t>
            </w:r>
          </w:p>
        </w:tc>
      </w:tr>
      <w:tr w:rsidR="00612474" w14:paraId="2AD2AC07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34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B81B1F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F555D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       (расшифровка подписи)</w:t>
            </w: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EA1FC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781818C4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698"/>
        </w:trPr>
        <w:tc>
          <w:tcPr>
            <w:tcW w:w="34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6F1E56FE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C2EED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AA1467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74" w14:paraId="3EE7B1D8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B0E7D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г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ихайловск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ул.Карла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Маркса, д.126</w:t>
            </w:r>
          </w:p>
        </w:tc>
      </w:tr>
    </w:tbl>
    <w:p w14:paraId="599E7C8A" w14:textId="77777777" w:rsidR="00612474" w:rsidRPr="00550B0B" w:rsidRDefault="00612474" w:rsidP="00612474"/>
    <w:p w14:paraId="301CA881" w14:textId="77777777" w:rsidR="00612474" w:rsidRDefault="00612474" w:rsidP="00612474">
      <w:pPr>
        <w:pStyle w:val="1"/>
        <w:spacing w:before="0" w:after="0"/>
        <w:jc w:val="right"/>
        <w:rPr>
          <w:rFonts w:ascii="Times New Roman" w:hAnsi="Times New Roman"/>
          <w:b w:val="0"/>
          <w:kern w:val="0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>Приложение 7</w:t>
      </w:r>
    </w:p>
    <w:p w14:paraId="567925B1" w14:textId="77777777" w:rsidR="00612474" w:rsidRDefault="00612474" w:rsidP="00612474">
      <w:pPr>
        <w:tabs>
          <w:tab w:val="left" w:pos="1260"/>
        </w:tabs>
        <w:spacing w:line="240" w:lineRule="exact"/>
        <w:jc w:val="right"/>
        <w:rPr>
          <w:bCs/>
        </w:rPr>
      </w:pPr>
      <w:r w:rsidRPr="00BD3CC3">
        <w:rPr>
          <w:bCs/>
          <w:sz w:val="28"/>
        </w:rPr>
        <w:t>к</w:t>
      </w:r>
      <w:r w:rsidRPr="00BD3CC3">
        <w:rPr>
          <w:bCs/>
          <w:sz w:val="32"/>
          <w:szCs w:val="28"/>
        </w:rPr>
        <w:t xml:space="preserve"> </w:t>
      </w:r>
      <w:r w:rsidRPr="00BD3CC3">
        <w:rPr>
          <w:bCs/>
          <w:sz w:val="28"/>
        </w:rPr>
        <w:t>административному регламенту</w:t>
      </w:r>
    </w:p>
    <w:tbl>
      <w:tblPr>
        <w:tblW w:w="10326" w:type="dxa"/>
        <w:tblInd w:w="-55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5"/>
        <w:gridCol w:w="571"/>
        <w:gridCol w:w="571"/>
        <w:gridCol w:w="570"/>
        <w:gridCol w:w="229"/>
        <w:gridCol w:w="342"/>
        <w:gridCol w:w="5707"/>
        <w:gridCol w:w="342"/>
        <w:gridCol w:w="514"/>
        <w:gridCol w:w="74"/>
        <w:gridCol w:w="261"/>
      </w:tblGrid>
      <w:tr w:rsidR="00612474" w14:paraId="443F7F06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80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E66C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</w:tr>
      <w:tr w:rsidR="00612474" w14:paraId="2E2D765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80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8CF17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Е Ш Е Н И Е   № ___________ от г.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о прекращении предоставления субсидии на оплату жилого помещения и коммунальных услуг</w:t>
            </w:r>
          </w:p>
        </w:tc>
      </w:tr>
      <w:tr w:rsidR="00612474" w14:paraId="3A4E8609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224219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4DBC9768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376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78CFA6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Заявитель: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C2FEF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6AD656ED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429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0961C6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 заявителя: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F8BF7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612474" w14:paraId="77742899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BD1B75C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субсидии прекращено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по </w:t>
            </w:r>
          </w:p>
        </w:tc>
      </w:tr>
      <w:tr w:rsidR="00612474" w14:paraId="2F49DB64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46702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14" w:lineRule="atLeast"/>
              <w:ind w:left="1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(указывается срок, с которого прекращается предоставление субсидии (п.62 Правил))</w:t>
            </w:r>
          </w:p>
        </w:tc>
      </w:tr>
      <w:tr w:rsidR="00612474" w14:paraId="55BF3E1F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84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7266E4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Причина прекращения: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E21152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4EC08D4A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BF021B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1273482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F934A9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61D00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Руководитель                                         </w:t>
            </w:r>
          </w:p>
        </w:tc>
      </w:tr>
      <w:tr w:rsidR="00612474" w14:paraId="33F7B93F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A451D1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3A19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BB99B0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(фамилия и инициалы руководителя)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3E1B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30F70885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A787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rFonts w:ascii="Arial" w:hAnsi="Arial" w:cs="Arial"/>
                <w:color w:val="3C3C3C"/>
                <w:sz w:val="20"/>
                <w:szCs w:val="20"/>
              </w:rPr>
            </w:pPr>
            <w:r>
              <w:rPr>
                <w:rFonts w:ascii="Arial" w:hAnsi="Arial" w:cs="Arial"/>
                <w:color w:val="3C3C3C"/>
                <w:sz w:val="20"/>
                <w:szCs w:val="20"/>
              </w:rPr>
              <w:t>М.П.</w:t>
            </w:r>
          </w:p>
        </w:tc>
        <w:tc>
          <w:tcPr>
            <w:tcW w:w="77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C00C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Исполнитель                                  </w:t>
            </w:r>
          </w:p>
        </w:tc>
      </w:tr>
      <w:tr w:rsidR="00612474" w14:paraId="0AE5D26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34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0EA691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18D0C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       (расшифровка подписи)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D7246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06CAA863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C6882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0F603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Направлено                                                               </w:t>
            </w:r>
          </w:p>
        </w:tc>
      </w:tr>
      <w:tr w:rsidR="00612474" w14:paraId="7AB21885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7AA8288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E677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B3DB5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(дата)                                             (подпись)                                                                   (расшифровка подписи исполнителя)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9F30274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36236ED9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63943D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AAD9F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Получено                                                                                 </w:t>
            </w:r>
          </w:p>
        </w:tc>
      </w:tr>
      <w:tr w:rsidR="00612474" w14:paraId="79927886" w14:textId="77777777" w:rsidTr="00A56CA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605C9E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92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CDCE7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(если решение вручается лично)                                        (дата)                                             (подпись)                                                                 (расшифровка подписи заявителя)</w:t>
            </w:r>
          </w:p>
        </w:tc>
        <w:tc>
          <w:tcPr>
            <w:tcW w:w="2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75DC5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4116BBA9" w14:textId="77777777" w:rsidTr="00A56CAC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1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6B01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3EC63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6ED9F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74" w14:paraId="0C13C9C1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02A2680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г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ихайловск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ул.Карла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Маркса, д.126</w:t>
            </w:r>
          </w:p>
        </w:tc>
      </w:tr>
      <w:tr w:rsidR="00612474" w14:paraId="3659948D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80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FAF00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</w:tr>
      <w:tr w:rsidR="00612474" w14:paraId="3C98D69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751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C150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Е Ш Е Н И Е   № ___________ от г.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о прекращении предоставления субсидии на оплату жилого помещения и коммунальных услуг</w:t>
            </w:r>
          </w:p>
        </w:tc>
      </w:tr>
      <w:tr w:rsidR="00612474" w14:paraId="64CADCF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6DC928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23E53572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376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8CF7D4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Заявитель: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0C6E03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267315C1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429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00D6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 заявителя: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4F5B6C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799EA82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8164696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субсидии прекращено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по </w:t>
            </w:r>
          </w:p>
        </w:tc>
      </w:tr>
      <w:tr w:rsidR="00612474" w14:paraId="596086D8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A6D5AF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14" w:lineRule="atLeast"/>
              <w:ind w:left="1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(указывается срок, с которого прекращается предоставление субсидии (п.62 Правил))</w:t>
            </w:r>
          </w:p>
        </w:tc>
      </w:tr>
      <w:tr w:rsidR="00612474" w14:paraId="06B5638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21F85D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Причина прекращения: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41F73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0D75DE20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B8F402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3E0C3D5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D72C97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9B2F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Руководитель                                         </w:t>
            </w:r>
          </w:p>
        </w:tc>
      </w:tr>
      <w:tr w:rsidR="00612474" w14:paraId="086F34B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69A9962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FB2FD3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6688C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(фамилия и инициалы руководителя)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AB71A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67FE3805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71DC3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rFonts w:ascii="Arial" w:hAnsi="Arial" w:cs="Arial"/>
                <w:color w:val="3C3C3C"/>
                <w:sz w:val="20"/>
                <w:szCs w:val="20"/>
              </w:rPr>
            </w:pPr>
            <w:r>
              <w:rPr>
                <w:rFonts w:ascii="Arial" w:hAnsi="Arial" w:cs="Arial"/>
                <w:color w:val="3C3C3C"/>
                <w:sz w:val="20"/>
                <w:szCs w:val="20"/>
              </w:rPr>
              <w:t>М.П.</w:t>
            </w:r>
          </w:p>
        </w:tc>
        <w:tc>
          <w:tcPr>
            <w:tcW w:w="77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D994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Исполнитель                                  </w:t>
            </w:r>
          </w:p>
        </w:tc>
      </w:tr>
      <w:tr w:rsidR="00612474" w14:paraId="01048017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34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B801FE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312F83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       (расшифровка подписи)</w:t>
            </w: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F87DF2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4BAC5589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698"/>
        </w:trPr>
        <w:tc>
          <w:tcPr>
            <w:tcW w:w="34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24B2974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30723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15CED3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74" w14:paraId="79EE1586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3D4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г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ихайловск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ул.Карла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Маркса, д.126</w:t>
            </w:r>
          </w:p>
        </w:tc>
      </w:tr>
    </w:tbl>
    <w:p w14:paraId="3DBCA71F" w14:textId="77777777" w:rsidR="00612474" w:rsidRDefault="00612474" w:rsidP="00612474">
      <w:pPr>
        <w:pStyle w:val="1"/>
        <w:spacing w:before="0" w:after="0"/>
        <w:jc w:val="right"/>
        <w:rPr>
          <w:rFonts w:ascii="Times New Roman" w:hAnsi="Times New Roman"/>
          <w:b w:val="0"/>
          <w:kern w:val="0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>Приложение 8</w:t>
      </w:r>
    </w:p>
    <w:p w14:paraId="09642A41" w14:textId="77777777" w:rsidR="00612474" w:rsidRPr="00BD3CC3" w:rsidRDefault="00612474" w:rsidP="00612474">
      <w:pPr>
        <w:tabs>
          <w:tab w:val="left" w:pos="1260"/>
        </w:tabs>
        <w:spacing w:line="240" w:lineRule="exact"/>
        <w:jc w:val="right"/>
        <w:rPr>
          <w:bCs/>
          <w:sz w:val="28"/>
        </w:rPr>
      </w:pPr>
      <w:r w:rsidRPr="00BD3CC3">
        <w:rPr>
          <w:bCs/>
          <w:sz w:val="28"/>
        </w:rPr>
        <w:t>к</w:t>
      </w:r>
      <w:r w:rsidRPr="00BD3CC3">
        <w:rPr>
          <w:bCs/>
          <w:sz w:val="32"/>
          <w:szCs w:val="28"/>
        </w:rPr>
        <w:t xml:space="preserve"> </w:t>
      </w:r>
      <w:r w:rsidRPr="00BD3CC3">
        <w:rPr>
          <w:bCs/>
          <w:sz w:val="28"/>
        </w:rPr>
        <w:t>административному регламенту</w:t>
      </w:r>
    </w:p>
    <w:tbl>
      <w:tblPr>
        <w:tblW w:w="10326" w:type="dxa"/>
        <w:tblInd w:w="-55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5"/>
        <w:gridCol w:w="571"/>
        <w:gridCol w:w="571"/>
        <w:gridCol w:w="570"/>
        <w:gridCol w:w="229"/>
        <w:gridCol w:w="342"/>
        <w:gridCol w:w="5707"/>
        <w:gridCol w:w="342"/>
        <w:gridCol w:w="514"/>
        <w:gridCol w:w="74"/>
        <w:gridCol w:w="261"/>
      </w:tblGrid>
      <w:tr w:rsidR="00612474" w14:paraId="7081A111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80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B8DB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</w:tr>
      <w:tr w:rsidR="00612474" w14:paraId="658CD2A9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80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CFE84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Е Ш Е Н И Е   № ___________ от г.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о возобновлении предоставления субсидии на оплату жилого помещения и коммунальных услуг</w:t>
            </w:r>
          </w:p>
        </w:tc>
      </w:tr>
      <w:tr w:rsidR="00612474" w14:paraId="067BC519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7A8CE3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315BEC53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376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45016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Заявитель: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52FA5F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0379B01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429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85EF84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 заявителя: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4259BE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526C025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E65CCBB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субсидии возобновлено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12474" w14:paraId="646FAF95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A3A14C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14" w:lineRule="atLeast"/>
              <w:ind w:left="1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(указывается срок, с которого возобновляется субсидия (п.59 Правил))</w:t>
            </w:r>
          </w:p>
        </w:tc>
      </w:tr>
      <w:tr w:rsidR="00612474" w14:paraId="48954A72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AFD234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Причина возобновления: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1FDE06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50F62009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55CF1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4FFCE610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37D71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303FE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Руководитель                                         </w:t>
            </w:r>
          </w:p>
        </w:tc>
      </w:tr>
      <w:tr w:rsidR="00612474" w14:paraId="3DE8EFA1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412D5E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4831D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46CFF8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(фамилия и инициалы руководителя)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52E2A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402DE2A6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3DBC5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rFonts w:ascii="Arial" w:hAnsi="Arial" w:cs="Arial"/>
                <w:color w:val="3C3C3C"/>
                <w:sz w:val="20"/>
                <w:szCs w:val="20"/>
              </w:rPr>
            </w:pPr>
            <w:r>
              <w:rPr>
                <w:rFonts w:ascii="Arial" w:hAnsi="Arial" w:cs="Arial"/>
                <w:color w:val="3C3C3C"/>
                <w:sz w:val="20"/>
                <w:szCs w:val="20"/>
              </w:rPr>
              <w:t>М.П.</w:t>
            </w:r>
          </w:p>
        </w:tc>
        <w:tc>
          <w:tcPr>
            <w:tcW w:w="77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E5E8B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Исполнитель                                  </w:t>
            </w:r>
          </w:p>
        </w:tc>
      </w:tr>
      <w:tr w:rsidR="00612474" w14:paraId="2DEDF277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34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5CC037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46C383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       (расшифровка подписи)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76802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373776FA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7B7BA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26C0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Направлено                                                               </w:t>
            </w:r>
          </w:p>
        </w:tc>
      </w:tr>
      <w:tr w:rsidR="00612474" w14:paraId="043FD31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5DC2943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7E461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712C6F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(дата)                                             (подпись)                                                                   (расшифровка подписи исполнителя)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BC29E4D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707D85C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927233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3DBA1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Получено                                                                                 </w:t>
            </w:r>
          </w:p>
        </w:tc>
      </w:tr>
      <w:tr w:rsidR="00612474" w14:paraId="645117D2" w14:textId="77777777" w:rsidTr="00A56CA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83134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92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86F30B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(если решение вручается лично)                                        (дата)                                             (подпись)                                                                 (расшифровка подписи заявителя)</w:t>
            </w:r>
          </w:p>
        </w:tc>
        <w:tc>
          <w:tcPr>
            <w:tcW w:w="2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26B09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051791EA" w14:textId="77777777" w:rsidTr="00A56C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BCF6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1F418F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2E0D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74" w14:paraId="254DC8A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80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4456558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г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ихайловск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ул.Карла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Маркса, д.126</w:t>
            </w:r>
          </w:p>
        </w:tc>
      </w:tr>
      <w:tr w:rsidR="00612474" w14:paraId="1F1A922D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80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830F2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</w:tr>
      <w:tr w:rsidR="00612474" w14:paraId="4E8EBDF5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751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68F27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Е Ш Е Н И Е   № ___________ от г.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о возобновлении предоставления субсидии на оплату жилого помещения и коммунальных услуг</w:t>
            </w:r>
          </w:p>
        </w:tc>
      </w:tr>
      <w:tr w:rsidR="00612474" w14:paraId="6BBC5308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1A445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2EFC1793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376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CA582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Заявитель: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A4F94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0423FCB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429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2122C5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 заявителя: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3F942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5BD565D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3A353DE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субсидии возобновлено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12474" w14:paraId="44ADF5A8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B1664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14" w:lineRule="atLeast"/>
              <w:ind w:left="1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(указывается срок, с которого возобновляется субсидия (п.59 Правил))</w:t>
            </w:r>
          </w:p>
        </w:tc>
      </w:tr>
      <w:tr w:rsidR="00612474" w14:paraId="2BFCD4A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B60087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Причина возобновления:</w:t>
            </w:r>
          </w:p>
        </w:tc>
        <w:tc>
          <w:tcPr>
            <w:tcW w:w="7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3F145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474" w14:paraId="1BE90299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77E716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5FCC713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15659F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86DE3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Руководитель                                         </w:t>
            </w:r>
          </w:p>
        </w:tc>
      </w:tr>
      <w:tr w:rsidR="00612474" w14:paraId="31EC84CC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1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120E77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D4DF9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851FB3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(фамилия и инициалы руководителя)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DF27D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6904E6DA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F425A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rFonts w:ascii="Arial" w:hAnsi="Arial" w:cs="Arial"/>
                <w:color w:val="3C3C3C"/>
                <w:sz w:val="20"/>
                <w:szCs w:val="20"/>
              </w:rPr>
            </w:pPr>
            <w:r>
              <w:rPr>
                <w:rFonts w:ascii="Arial" w:hAnsi="Arial" w:cs="Arial"/>
                <w:color w:val="3C3C3C"/>
                <w:sz w:val="20"/>
                <w:szCs w:val="20"/>
              </w:rPr>
              <w:t>М.П.</w:t>
            </w:r>
          </w:p>
        </w:tc>
        <w:tc>
          <w:tcPr>
            <w:tcW w:w="77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5209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Исполнитель                                  </w:t>
            </w:r>
          </w:p>
        </w:tc>
      </w:tr>
      <w:tr w:rsidR="00612474" w14:paraId="00235A0B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268"/>
        </w:trPr>
        <w:tc>
          <w:tcPr>
            <w:tcW w:w="34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19334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D01A54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99" w:lineRule="atLeast"/>
              <w:ind w:left="15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(подпись)                                                               (расшифровка подписи)</w:t>
            </w: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8F00EC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612474" w14:paraId="577BB79E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698"/>
        </w:trPr>
        <w:tc>
          <w:tcPr>
            <w:tcW w:w="34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67421895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5FBFF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915520" w14:textId="77777777" w:rsidR="00612474" w:rsidRDefault="00612474" w:rsidP="00A56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74" w14:paraId="72523373" w14:textId="77777777" w:rsidTr="00A56CAC">
        <w:tblPrEx>
          <w:tblCellMar>
            <w:top w:w="0" w:type="dxa"/>
            <w:bottom w:w="0" w:type="dxa"/>
          </w:tblCellMar>
        </w:tblPrEx>
        <w:trPr>
          <w:gridAfter w:val="1"/>
          <w:wAfter w:w="261" w:type="dxa"/>
          <w:trHeight w:val="537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00024" w14:textId="77777777" w:rsidR="00612474" w:rsidRDefault="00612474" w:rsidP="00A56CAC">
            <w:pPr>
              <w:autoSpaceDE w:val="0"/>
              <w:autoSpaceDN w:val="0"/>
              <w:adjustRightInd w:val="0"/>
              <w:spacing w:before="14" w:line="142" w:lineRule="atLeast"/>
              <w:ind w:left="15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г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ихайловск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ул.Карла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Маркса, д.126</w:t>
            </w:r>
          </w:p>
        </w:tc>
      </w:tr>
    </w:tbl>
    <w:p w14:paraId="568CC2D4" w14:textId="77777777" w:rsidR="00612474" w:rsidRDefault="00612474" w:rsidP="00612474">
      <w:pPr>
        <w:pStyle w:val="1"/>
        <w:spacing w:before="0" w:after="0"/>
        <w:jc w:val="right"/>
        <w:rPr>
          <w:rFonts w:ascii="Times New Roman" w:hAnsi="Times New Roman"/>
          <w:b w:val="0"/>
          <w:kern w:val="0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>Приложение 9</w:t>
      </w:r>
    </w:p>
    <w:p w14:paraId="711B2930" w14:textId="77777777" w:rsidR="00612474" w:rsidRPr="00BD3CC3" w:rsidRDefault="00612474" w:rsidP="00612474">
      <w:pPr>
        <w:tabs>
          <w:tab w:val="left" w:pos="1260"/>
        </w:tabs>
        <w:spacing w:line="240" w:lineRule="exact"/>
        <w:jc w:val="right"/>
        <w:rPr>
          <w:bCs/>
          <w:sz w:val="28"/>
        </w:rPr>
      </w:pPr>
      <w:r w:rsidRPr="00BD3CC3">
        <w:rPr>
          <w:bCs/>
          <w:sz w:val="28"/>
        </w:rPr>
        <w:t>к</w:t>
      </w:r>
      <w:r w:rsidRPr="00BD3CC3">
        <w:rPr>
          <w:bCs/>
          <w:sz w:val="32"/>
          <w:szCs w:val="28"/>
        </w:rPr>
        <w:t xml:space="preserve"> </w:t>
      </w:r>
      <w:r w:rsidRPr="00BD3CC3">
        <w:rPr>
          <w:bCs/>
          <w:sz w:val="28"/>
        </w:rPr>
        <w:t>административному регламенту</w:t>
      </w:r>
    </w:p>
    <w:p w14:paraId="3A07FF0A" w14:textId="77777777" w:rsidR="00612474" w:rsidRDefault="00612474" w:rsidP="00612474"/>
    <w:p w14:paraId="5FCFEBFC" w14:textId="77777777" w:rsidR="00612474" w:rsidRDefault="00612474" w:rsidP="00612474">
      <w:pPr>
        <w:jc w:val="center"/>
        <w:rPr>
          <w:sz w:val="28"/>
        </w:rPr>
      </w:pPr>
      <w:r>
        <w:rPr>
          <w:sz w:val="28"/>
        </w:rPr>
        <w:t>Расчет жилищной субсидии</w:t>
      </w:r>
    </w:p>
    <w:p w14:paraId="469D1C15" w14:textId="77777777" w:rsidR="00612474" w:rsidRDefault="00612474" w:rsidP="00612474">
      <w:pPr>
        <w:tabs>
          <w:tab w:val="left" w:pos="18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44B1CEF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 среднедушевом доходе семьи равном или выше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размер субсидии определяется по формуле:</w:t>
      </w:r>
    </w:p>
    <w:p w14:paraId="20A1C55B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91D074D" w14:textId="77777777" w:rsidR="00612474" w:rsidRDefault="00612474" w:rsidP="00612474">
      <w:pPr>
        <w:pStyle w:val="ConsPlusNonformat"/>
        <w:jc w:val="both"/>
      </w:pPr>
      <w:r>
        <w:t xml:space="preserve">                                      МДД</w:t>
      </w:r>
    </w:p>
    <w:p w14:paraId="69AE0D9B" w14:textId="77777777" w:rsidR="00612474" w:rsidRDefault="00612474" w:rsidP="00612474">
      <w:pPr>
        <w:pStyle w:val="ConsPlusNonformat"/>
        <w:jc w:val="both"/>
        <w:rPr>
          <w:vertAlign w:val="superscript"/>
        </w:rPr>
      </w:pPr>
      <w:r>
        <w:t xml:space="preserve">                                         </w:t>
      </w:r>
      <w:proofErr w:type="gramStart"/>
      <w:r>
        <w:rPr>
          <w:vertAlign w:val="superscript"/>
        </w:rPr>
        <w:t>р</w:t>
      </w:r>
      <w:proofErr w:type="gramEnd"/>
    </w:p>
    <w:p w14:paraId="554CDE15" w14:textId="77777777" w:rsidR="00612474" w:rsidRDefault="00612474" w:rsidP="00612474">
      <w:pPr>
        <w:pStyle w:val="ConsPlusNonformat"/>
        <w:jc w:val="both"/>
      </w:pPr>
      <w:r>
        <w:t xml:space="preserve">                   С  = ССЖКУ  x n - ----- x</w:t>
      </w:r>
      <w:proofErr w:type="gramStart"/>
      <w:r>
        <w:t xml:space="preserve"> Д</w:t>
      </w:r>
      <w:proofErr w:type="gramEnd"/>
      <w:r>
        <w:t>,</w:t>
      </w:r>
    </w:p>
    <w:p w14:paraId="00F09F41" w14:textId="77777777" w:rsidR="00612474" w:rsidRDefault="00612474" w:rsidP="00612474">
      <w:pPr>
        <w:pStyle w:val="ConsPlusNonformat"/>
        <w:jc w:val="both"/>
      </w:pPr>
      <w:r>
        <w:t xml:space="preserve">                    </w:t>
      </w:r>
      <w:r>
        <w:rPr>
          <w:vertAlign w:val="superscript"/>
        </w:rPr>
        <w:t xml:space="preserve">1             </w:t>
      </w:r>
      <w:proofErr w:type="gramStart"/>
      <w:r>
        <w:rPr>
          <w:vertAlign w:val="superscript"/>
        </w:rPr>
        <w:t>р</w:t>
      </w:r>
      <w:proofErr w:type="gramEnd"/>
      <w:r>
        <w:rPr>
          <w:vertAlign w:val="superscript"/>
        </w:rPr>
        <w:t xml:space="preserve">  </w:t>
      </w:r>
      <w:r>
        <w:t xml:space="preserve">      100</w:t>
      </w:r>
    </w:p>
    <w:p w14:paraId="2A1A2900" w14:textId="77777777" w:rsidR="00612474" w:rsidRDefault="00612474" w:rsidP="006124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A3BB2B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14:paraId="4C50419E" w14:textId="77777777" w:rsidR="00612474" w:rsidRDefault="00612474" w:rsidP="00612474">
      <w:pPr>
        <w:jc w:val="both"/>
        <w:rPr>
          <w:sz w:val="28"/>
        </w:rPr>
      </w:pPr>
      <w:r>
        <w:rPr>
          <w:sz w:val="28"/>
        </w:rPr>
        <w:t xml:space="preserve">    С  - размер субсидии (в рублях);</w:t>
      </w:r>
    </w:p>
    <w:p w14:paraId="3DF2163A" w14:textId="77777777" w:rsidR="00612474" w:rsidRDefault="00612474" w:rsidP="00612474">
      <w:pPr>
        <w:pStyle w:val="ConsPlusNonformat"/>
        <w:jc w:val="both"/>
        <w:rPr>
          <w:vertAlign w:val="superscript"/>
        </w:rPr>
      </w:pPr>
      <w:r>
        <w:t xml:space="preserve">    </w:t>
      </w:r>
      <w:r>
        <w:rPr>
          <w:vertAlign w:val="superscript"/>
        </w:rPr>
        <w:t>1</w:t>
      </w:r>
    </w:p>
    <w:p w14:paraId="0B4B8205" w14:textId="77777777" w:rsidR="00612474" w:rsidRDefault="00612474" w:rsidP="00612474">
      <w:pPr>
        <w:jc w:val="both"/>
        <w:rPr>
          <w:sz w:val="28"/>
        </w:rPr>
      </w:pPr>
      <w:r>
        <w:t xml:space="preserve">    </w:t>
      </w:r>
      <w:proofErr w:type="gramStart"/>
      <w:r>
        <w:rPr>
          <w:sz w:val="28"/>
        </w:rPr>
        <w:t>ССЖКУ  -  размер установленного для муниципального образования</w:t>
      </w:r>
      <w:proofErr w:type="gramEnd"/>
    </w:p>
    <w:p w14:paraId="6AC7B036" w14:textId="77777777" w:rsidR="00612474" w:rsidRDefault="00612474" w:rsidP="00612474">
      <w:pPr>
        <w:pStyle w:val="ConsPlusNonformat"/>
        <w:jc w:val="both"/>
        <w:rPr>
          <w:vertAlign w:val="superscript"/>
        </w:rPr>
      </w:pPr>
      <w:r>
        <w:t xml:space="preserve">          </w:t>
      </w:r>
      <w:proofErr w:type="gramStart"/>
      <w:r>
        <w:rPr>
          <w:vertAlign w:val="superscript"/>
        </w:rPr>
        <w:t>р</w:t>
      </w:r>
      <w:proofErr w:type="gramEnd"/>
    </w:p>
    <w:p w14:paraId="09C002E1" w14:textId="77777777" w:rsidR="00612474" w:rsidRDefault="00612474" w:rsidP="00612474">
      <w:pPr>
        <w:jc w:val="both"/>
        <w:rPr>
          <w:sz w:val="28"/>
        </w:rPr>
      </w:pPr>
      <w:r>
        <w:rPr>
          <w:sz w:val="28"/>
        </w:rPr>
        <w:t xml:space="preserve">регионального стандарта стоимости  жилищно-коммунальных   услуг </w:t>
      </w:r>
      <w:proofErr w:type="gramStart"/>
      <w:r>
        <w:rPr>
          <w:sz w:val="28"/>
        </w:rPr>
        <w:t>на</w:t>
      </w:r>
      <w:proofErr w:type="gramEnd"/>
    </w:p>
    <w:p w14:paraId="263B1D93" w14:textId="77777777" w:rsidR="00612474" w:rsidRDefault="00612474" w:rsidP="00612474">
      <w:pPr>
        <w:jc w:val="both"/>
        <w:rPr>
          <w:sz w:val="28"/>
        </w:rPr>
      </w:pPr>
      <w:r>
        <w:rPr>
          <w:sz w:val="28"/>
        </w:rPr>
        <w:t>одного члена семьи для семей разной численности (в рублях);</w:t>
      </w:r>
    </w:p>
    <w:p w14:paraId="44EA4DD8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 - количество лиц, входящих в состав семьи заявителя, определяемых в соответствии с пунктом 18 настоящих Правил;</w:t>
      </w:r>
    </w:p>
    <w:p w14:paraId="6BB92F35" w14:textId="77777777" w:rsidR="00612474" w:rsidRDefault="00612474" w:rsidP="00612474">
      <w:pPr>
        <w:jc w:val="both"/>
        <w:rPr>
          <w:sz w:val="28"/>
        </w:rPr>
      </w:pPr>
      <w:r>
        <w:t xml:space="preserve">    </w:t>
      </w:r>
      <w:r>
        <w:rPr>
          <w:sz w:val="28"/>
        </w:rPr>
        <w:t xml:space="preserve">МДД  -   региональный   стандарт максимально  допустимой  доли </w:t>
      </w:r>
      <w:proofErr w:type="gramStart"/>
      <w:r>
        <w:rPr>
          <w:sz w:val="28"/>
        </w:rPr>
        <w:t>р</w:t>
      </w:r>
      <w:proofErr w:type="gramEnd"/>
    </w:p>
    <w:p w14:paraId="3A54F8FE" w14:textId="77777777" w:rsidR="00612474" w:rsidRDefault="00612474" w:rsidP="00612474">
      <w:pPr>
        <w:jc w:val="both"/>
        <w:rPr>
          <w:sz w:val="28"/>
        </w:rPr>
      </w:pPr>
      <w:r>
        <w:rPr>
          <w:sz w:val="28"/>
        </w:rPr>
        <w:t>расходов граждан на оплату жилого помещения и коммунальных услуг в совокупном д</w:t>
      </w:r>
      <w:r>
        <w:rPr>
          <w:sz w:val="28"/>
        </w:rPr>
        <w:t>о</w:t>
      </w:r>
      <w:r>
        <w:rPr>
          <w:sz w:val="28"/>
        </w:rPr>
        <w:t>ходе семьи (в процентах);</w:t>
      </w:r>
    </w:p>
    <w:p w14:paraId="68E101F6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 - совокупный доход семьи (в рублях). </w:t>
      </w:r>
    </w:p>
    <w:p w14:paraId="1B152478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 среднедушевом доходе семьи ниже прожиточного минимума, установленного органами государственной власти субъекта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в соответствии с законодательством Российской Федерации, размер субсидии определяется по формуле:</w:t>
      </w:r>
    </w:p>
    <w:p w14:paraId="1524CADD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F874DC3" w14:textId="77777777" w:rsidR="00612474" w:rsidRDefault="00612474" w:rsidP="00612474">
      <w:pPr>
        <w:pStyle w:val="ConsPlusNonformat"/>
        <w:jc w:val="both"/>
      </w:pPr>
      <w:r>
        <w:t xml:space="preserve">                                     МДД</w:t>
      </w:r>
    </w:p>
    <w:p w14:paraId="44BF04A3" w14:textId="77777777" w:rsidR="00612474" w:rsidRDefault="00612474" w:rsidP="00612474">
      <w:pPr>
        <w:pStyle w:val="ConsPlusNonformat"/>
        <w:jc w:val="both"/>
        <w:rPr>
          <w:vertAlign w:val="superscript"/>
        </w:rPr>
      </w:pPr>
      <w:r>
        <w:t xml:space="preserve">                                        </w:t>
      </w:r>
      <w:proofErr w:type="gramStart"/>
      <w:r>
        <w:rPr>
          <w:vertAlign w:val="superscript"/>
        </w:rPr>
        <w:t>р</w:t>
      </w:r>
      <w:proofErr w:type="gramEnd"/>
    </w:p>
    <w:p w14:paraId="6F21B009" w14:textId="77777777" w:rsidR="00612474" w:rsidRDefault="00612474" w:rsidP="00612474">
      <w:pPr>
        <w:pStyle w:val="ConsPlusNonformat"/>
        <w:jc w:val="both"/>
      </w:pPr>
      <w:r>
        <w:t xml:space="preserve">                  С  = ССЖКУ  x n - ----- x</w:t>
      </w:r>
      <w:proofErr w:type="gramStart"/>
      <w:r>
        <w:t xml:space="preserve"> Д</w:t>
      </w:r>
      <w:proofErr w:type="gramEnd"/>
      <w:r>
        <w:t xml:space="preserve"> x К,</w:t>
      </w:r>
    </w:p>
    <w:p w14:paraId="7A6B4CC4" w14:textId="77777777" w:rsidR="00612474" w:rsidRDefault="00612474" w:rsidP="00612474">
      <w:pPr>
        <w:pStyle w:val="ConsPlusNonformat"/>
        <w:jc w:val="both"/>
      </w:pPr>
      <w:r>
        <w:t xml:space="preserve">                   </w:t>
      </w:r>
      <w:r>
        <w:rPr>
          <w:vertAlign w:val="superscript"/>
        </w:rPr>
        <w:t xml:space="preserve">2              </w:t>
      </w:r>
      <w:proofErr w:type="gramStart"/>
      <w:r>
        <w:rPr>
          <w:vertAlign w:val="superscript"/>
        </w:rPr>
        <w:t>р</w:t>
      </w:r>
      <w:proofErr w:type="gramEnd"/>
      <w:r>
        <w:t xml:space="preserve">        100</w:t>
      </w:r>
    </w:p>
    <w:p w14:paraId="016CF305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BB3A503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где:</w:t>
      </w:r>
    </w:p>
    <w:p w14:paraId="45CE45A6" w14:textId="77777777" w:rsidR="00612474" w:rsidRDefault="00612474" w:rsidP="00612474">
      <w:pPr>
        <w:jc w:val="both"/>
        <w:rPr>
          <w:sz w:val="28"/>
        </w:rPr>
      </w:pPr>
      <w:r>
        <w:rPr>
          <w:sz w:val="28"/>
        </w:rPr>
        <w:t xml:space="preserve">    С  - размер субсидии (в рублях);</w:t>
      </w:r>
    </w:p>
    <w:p w14:paraId="1552C347" w14:textId="77777777" w:rsidR="00612474" w:rsidRDefault="00612474" w:rsidP="00612474">
      <w:pPr>
        <w:pStyle w:val="ConsPlusNonformat"/>
        <w:jc w:val="both"/>
        <w:rPr>
          <w:vertAlign w:val="superscript"/>
        </w:rPr>
      </w:pPr>
      <w:r>
        <w:t xml:space="preserve">     </w:t>
      </w:r>
      <w:r>
        <w:rPr>
          <w:vertAlign w:val="superscript"/>
        </w:rPr>
        <w:t>2</w:t>
      </w:r>
    </w:p>
    <w:p w14:paraId="231A49B2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- поправочный коэффициент, рассчитанный по формуле:</w:t>
      </w:r>
    </w:p>
    <w:p w14:paraId="4289EF68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569"/>
      </w:tblGrid>
      <w:tr w:rsidR="00612474" w:rsidRPr="00612474" w14:paraId="0FCFB52A" w14:textId="77777777" w:rsidTr="00612474">
        <w:tc>
          <w:tcPr>
            <w:tcW w:w="9569" w:type="dxa"/>
          </w:tcPr>
          <w:p w14:paraId="40B23608" w14:textId="77777777" w:rsidR="00612474" w:rsidRPr="00612474" w:rsidRDefault="00612474" w:rsidP="00E260B0">
            <w:pPr>
              <w:pStyle w:val="ConsPlusNonformat"/>
              <w:jc w:val="both"/>
            </w:pPr>
            <w:r w:rsidRPr="00612474">
              <w:t xml:space="preserve">                                  СД</w:t>
            </w:r>
          </w:p>
        </w:tc>
      </w:tr>
      <w:tr w:rsidR="00612474" w:rsidRPr="00612474" w14:paraId="10AD1EA5" w14:textId="77777777" w:rsidTr="00612474">
        <w:tc>
          <w:tcPr>
            <w:tcW w:w="9569" w:type="dxa"/>
          </w:tcPr>
          <w:p w14:paraId="2E65C115" w14:textId="77777777" w:rsidR="00612474" w:rsidRPr="00612474" w:rsidRDefault="00612474" w:rsidP="00E260B0">
            <w:pPr>
              <w:pStyle w:val="ConsPlusNonformat"/>
              <w:jc w:val="both"/>
            </w:pPr>
            <w:r w:rsidRPr="00612474">
              <w:t xml:space="preserve">                              К</w:t>
            </w:r>
            <w:proofErr w:type="gramStart"/>
            <w:r w:rsidRPr="00612474">
              <w:t xml:space="preserve"> = --,</w:t>
            </w:r>
            <w:proofErr w:type="gramEnd"/>
          </w:p>
        </w:tc>
      </w:tr>
      <w:tr w:rsidR="00612474" w:rsidRPr="00612474" w14:paraId="4F467DEC" w14:textId="77777777" w:rsidTr="00612474">
        <w:tc>
          <w:tcPr>
            <w:tcW w:w="9569" w:type="dxa"/>
          </w:tcPr>
          <w:p w14:paraId="5C7D5584" w14:textId="77777777" w:rsidR="00612474" w:rsidRPr="00612474" w:rsidRDefault="00612474" w:rsidP="00E260B0">
            <w:pPr>
              <w:pStyle w:val="ConsPlusNonformat"/>
              <w:jc w:val="both"/>
            </w:pPr>
            <w:r w:rsidRPr="00612474">
              <w:t xml:space="preserve">                                  ПМ</w:t>
            </w:r>
          </w:p>
        </w:tc>
      </w:tr>
    </w:tbl>
    <w:p w14:paraId="5E599FD3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F553A5E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bookmarkStart w:id="0" w:name="_GoBack"/>
      <w:bookmarkEnd w:id="0"/>
    </w:p>
    <w:p w14:paraId="73AD0462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СД - среднедушевой доход семьи (в рублях), исчисленный в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 с пунктом 39 настоящих Правил;</w:t>
      </w:r>
    </w:p>
    <w:p w14:paraId="4F8E1471" w14:textId="77777777" w:rsidR="00612474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ПМ - величина прожиточного минимума семьи заявителя (в руб.)</w:t>
      </w:r>
    </w:p>
    <w:p w14:paraId="18B32206" w14:textId="77777777" w:rsidR="00612474" w:rsidRPr="004359F5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59F5">
        <w:rPr>
          <w:sz w:val="28"/>
          <w:szCs w:val="28"/>
        </w:rPr>
        <w:t>3. Если заявителю и (или) членам его семьи предоставлены льготы или меры социальной поддержки в виде скидок в оплате жилого помещения и коммунальных услуг, при расчете размера субсидии соответствующий ра</w:t>
      </w:r>
      <w:r w:rsidRPr="004359F5">
        <w:rPr>
          <w:sz w:val="28"/>
          <w:szCs w:val="28"/>
        </w:rPr>
        <w:t>з</w:t>
      </w:r>
      <w:r w:rsidRPr="004359F5">
        <w:rPr>
          <w:sz w:val="28"/>
          <w:szCs w:val="28"/>
        </w:rPr>
        <w:t>мер регионального стандарта стоимости жилищно-коммунальных услуг у</w:t>
      </w:r>
      <w:r w:rsidRPr="004359F5">
        <w:rPr>
          <w:sz w:val="28"/>
          <w:szCs w:val="28"/>
        </w:rPr>
        <w:t>м</w:t>
      </w:r>
      <w:r w:rsidRPr="004359F5">
        <w:rPr>
          <w:sz w:val="28"/>
          <w:szCs w:val="28"/>
        </w:rPr>
        <w:t>ножается на коэффициент, рассчитанный по формуле:</w:t>
      </w:r>
    </w:p>
    <w:p w14:paraId="2B2CF408" w14:textId="77777777" w:rsidR="00612474" w:rsidRPr="004359F5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9AA50E" w14:textId="77777777" w:rsidR="00612474" w:rsidRPr="004359F5" w:rsidRDefault="00612474" w:rsidP="00612474">
      <w:pPr>
        <w:pStyle w:val="ConsPlusNonformat"/>
        <w:jc w:val="both"/>
      </w:pPr>
      <w:r w:rsidRPr="004359F5">
        <w:t xml:space="preserve">                                  РП</w:t>
      </w:r>
    </w:p>
    <w:p w14:paraId="25BAF53C" w14:textId="77777777" w:rsidR="00612474" w:rsidRPr="004359F5" w:rsidRDefault="00612474" w:rsidP="00612474">
      <w:pPr>
        <w:pStyle w:val="ConsPlusNonformat"/>
        <w:jc w:val="both"/>
        <w:rPr>
          <w:vertAlign w:val="superscript"/>
        </w:rPr>
      </w:pPr>
      <w:r w:rsidRPr="004359F5">
        <w:t xml:space="preserve">                                    </w:t>
      </w:r>
      <w:r w:rsidRPr="004359F5">
        <w:rPr>
          <w:vertAlign w:val="superscript"/>
        </w:rPr>
        <w:t>с</w:t>
      </w:r>
    </w:p>
    <w:p w14:paraId="105ECEE6" w14:textId="77777777" w:rsidR="00612474" w:rsidRPr="004359F5" w:rsidRDefault="00612474" w:rsidP="00612474">
      <w:pPr>
        <w:pStyle w:val="ConsPlusNonformat"/>
        <w:jc w:val="both"/>
      </w:pPr>
      <w:r w:rsidRPr="004359F5">
        <w:t xml:space="preserve">                            К  = -----,</w:t>
      </w:r>
    </w:p>
    <w:p w14:paraId="203407B4" w14:textId="77777777" w:rsidR="00612474" w:rsidRPr="004359F5" w:rsidRDefault="00612474" w:rsidP="00612474">
      <w:pPr>
        <w:pStyle w:val="ConsPlusNonformat"/>
        <w:jc w:val="both"/>
      </w:pPr>
      <w:r w:rsidRPr="004359F5">
        <w:t xml:space="preserve">                             </w:t>
      </w:r>
      <w:proofErr w:type="gramStart"/>
      <w:r w:rsidRPr="004359F5">
        <w:rPr>
          <w:vertAlign w:val="superscript"/>
        </w:rPr>
        <w:t>л</w:t>
      </w:r>
      <w:proofErr w:type="gramEnd"/>
      <w:r w:rsidRPr="004359F5">
        <w:rPr>
          <w:vertAlign w:val="superscript"/>
        </w:rPr>
        <w:t xml:space="preserve"> </w:t>
      </w:r>
      <w:r w:rsidRPr="004359F5">
        <w:t xml:space="preserve">   РП</w:t>
      </w:r>
    </w:p>
    <w:p w14:paraId="07183612" w14:textId="77777777" w:rsidR="00612474" w:rsidRPr="004359F5" w:rsidRDefault="00612474" w:rsidP="00612474">
      <w:pPr>
        <w:pStyle w:val="ConsPlusNonformat"/>
        <w:jc w:val="both"/>
        <w:rPr>
          <w:vertAlign w:val="superscript"/>
        </w:rPr>
      </w:pPr>
      <w:r w:rsidRPr="004359F5">
        <w:t xml:space="preserve">                                    </w:t>
      </w:r>
      <w:proofErr w:type="gramStart"/>
      <w:r w:rsidRPr="004359F5">
        <w:rPr>
          <w:vertAlign w:val="superscript"/>
        </w:rPr>
        <w:t>п</w:t>
      </w:r>
      <w:proofErr w:type="gramEnd"/>
    </w:p>
    <w:p w14:paraId="46DF146D" w14:textId="77777777" w:rsidR="00612474" w:rsidRPr="004359F5" w:rsidRDefault="00612474" w:rsidP="006124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1F62CD" w14:textId="77777777" w:rsidR="00612474" w:rsidRPr="004359F5" w:rsidRDefault="00612474" w:rsidP="006124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59F5">
        <w:rPr>
          <w:sz w:val="28"/>
          <w:szCs w:val="28"/>
        </w:rPr>
        <w:t>где:</w:t>
      </w:r>
    </w:p>
    <w:p w14:paraId="0A1E3E13" w14:textId="77777777" w:rsidR="00612474" w:rsidRPr="004359F5" w:rsidRDefault="00612474" w:rsidP="00612474">
      <w:pPr>
        <w:jc w:val="both"/>
        <w:rPr>
          <w:sz w:val="28"/>
        </w:rPr>
      </w:pPr>
      <w:r w:rsidRPr="004359F5">
        <w:t xml:space="preserve">    </w:t>
      </w:r>
      <w:proofErr w:type="gramStart"/>
      <w:r w:rsidRPr="004359F5">
        <w:rPr>
          <w:sz w:val="28"/>
        </w:rPr>
        <w:t>К</w:t>
      </w:r>
      <w:proofErr w:type="gramEnd"/>
      <w:r w:rsidRPr="004359F5">
        <w:rPr>
          <w:sz w:val="28"/>
        </w:rPr>
        <w:t xml:space="preserve">  - коэффициент;</w:t>
      </w:r>
    </w:p>
    <w:p w14:paraId="45400C16" w14:textId="77777777" w:rsidR="00612474" w:rsidRPr="004359F5" w:rsidRDefault="00612474" w:rsidP="00612474">
      <w:pPr>
        <w:pStyle w:val="ConsPlusNonformat"/>
        <w:jc w:val="both"/>
        <w:rPr>
          <w:vertAlign w:val="superscript"/>
        </w:rPr>
      </w:pPr>
      <w:r w:rsidRPr="004359F5">
        <w:t xml:space="preserve">    </w:t>
      </w:r>
      <w:r w:rsidRPr="004359F5">
        <w:rPr>
          <w:vertAlign w:val="superscript"/>
        </w:rPr>
        <w:t>л</w:t>
      </w:r>
    </w:p>
    <w:p w14:paraId="451C6FC6" w14:textId="77777777" w:rsidR="00612474" w:rsidRPr="004359F5" w:rsidRDefault="00612474" w:rsidP="00612474">
      <w:pPr>
        <w:jc w:val="both"/>
        <w:rPr>
          <w:sz w:val="28"/>
        </w:rPr>
      </w:pPr>
      <w:r w:rsidRPr="004359F5">
        <w:t xml:space="preserve">    </w:t>
      </w:r>
      <w:r w:rsidRPr="004359F5">
        <w:rPr>
          <w:sz w:val="28"/>
        </w:rPr>
        <w:t>РП  - размер  платы  за  жилое помещение и коммунальные услуги</w:t>
      </w:r>
    </w:p>
    <w:p w14:paraId="6EF8D937" w14:textId="77777777" w:rsidR="00612474" w:rsidRPr="004359F5" w:rsidRDefault="00612474" w:rsidP="00612474">
      <w:pPr>
        <w:pStyle w:val="ConsPlusNonformat"/>
        <w:jc w:val="both"/>
        <w:rPr>
          <w:vertAlign w:val="superscript"/>
        </w:rPr>
      </w:pPr>
      <w:r w:rsidRPr="004359F5">
        <w:t xml:space="preserve">     </w:t>
      </w:r>
      <w:r w:rsidRPr="004359F5">
        <w:rPr>
          <w:vertAlign w:val="superscript"/>
        </w:rPr>
        <w:t>с</w:t>
      </w:r>
    </w:p>
    <w:p w14:paraId="5BB20E76" w14:textId="77777777" w:rsidR="00612474" w:rsidRPr="004359F5" w:rsidRDefault="00612474" w:rsidP="00612474">
      <w:pPr>
        <w:jc w:val="both"/>
        <w:rPr>
          <w:sz w:val="28"/>
        </w:rPr>
      </w:pPr>
      <w:r w:rsidRPr="004359F5">
        <w:rPr>
          <w:sz w:val="28"/>
        </w:rPr>
        <w:t>с учетом предоставленной скидки;</w:t>
      </w:r>
    </w:p>
    <w:p w14:paraId="58E1ABE4" w14:textId="77777777" w:rsidR="00612474" w:rsidRPr="004359F5" w:rsidRDefault="00612474" w:rsidP="00612474">
      <w:pPr>
        <w:jc w:val="both"/>
        <w:rPr>
          <w:sz w:val="28"/>
        </w:rPr>
      </w:pPr>
      <w:r w:rsidRPr="004359F5">
        <w:rPr>
          <w:sz w:val="28"/>
        </w:rPr>
        <w:t xml:space="preserve">    РП  - размер  платы  за  жилое помещение и коммунальные услуги</w:t>
      </w:r>
    </w:p>
    <w:p w14:paraId="648C40AA" w14:textId="77777777" w:rsidR="00612474" w:rsidRPr="004359F5" w:rsidRDefault="00612474" w:rsidP="00612474">
      <w:pPr>
        <w:pStyle w:val="ConsPlusNonformat"/>
        <w:jc w:val="both"/>
        <w:rPr>
          <w:vertAlign w:val="superscript"/>
        </w:rPr>
      </w:pPr>
      <w:r w:rsidRPr="004359F5">
        <w:t xml:space="preserve">      </w:t>
      </w:r>
      <w:proofErr w:type="gramStart"/>
      <w:r w:rsidRPr="004359F5">
        <w:rPr>
          <w:vertAlign w:val="superscript"/>
        </w:rPr>
        <w:t>п</w:t>
      </w:r>
      <w:proofErr w:type="gramEnd"/>
    </w:p>
    <w:p w14:paraId="739996BE" w14:textId="77777777" w:rsidR="00612474" w:rsidRDefault="00612474" w:rsidP="00612474">
      <w:pPr>
        <w:jc w:val="both"/>
        <w:rPr>
          <w:sz w:val="28"/>
        </w:rPr>
      </w:pPr>
      <w:r w:rsidRPr="004359F5">
        <w:rPr>
          <w:sz w:val="28"/>
        </w:rPr>
        <w:t>без учета предоставленной скидки.</w:t>
      </w:r>
    </w:p>
    <w:p w14:paraId="6638E0D2" w14:textId="77777777" w:rsidR="00612474" w:rsidRDefault="00612474" w:rsidP="00612474">
      <w:pPr>
        <w:pStyle w:val="ConsPlusNonformat"/>
        <w:jc w:val="both"/>
      </w:pPr>
    </w:p>
    <w:p w14:paraId="2F15C469" w14:textId="77777777" w:rsidR="00612474" w:rsidRDefault="00612474" w:rsidP="00612474">
      <w:pPr>
        <w:pStyle w:val="ConsPlusNonformat"/>
        <w:jc w:val="both"/>
      </w:pPr>
    </w:p>
    <w:p w14:paraId="711CCE1A" w14:textId="77777777" w:rsidR="00612474" w:rsidRDefault="00612474" w:rsidP="00612474">
      <w:pPr>
        <w:pStyle w:val="ConsPlusNonformat"/>
        <w:jc w:val="both"/>
      </w:pPr>
    </w:p>
    <w:p w14:paraId="791BB31A" w14:textId="77777777" w:rsidR="00612474" w:rsidRDefault="00612474" w:rsidP="00612474">
      <w:pPr>
        <w:pStyle w:val="ConsPlusNonformat"/>
        <w:jc w:val="both"/>
      </w:pPr>
    </w:p>
    <w:p w14:paraId="36B2EFCC" w14:textId="77777777" w:rsidR="00612474" w:rsidRDefault="00612474" w:rsidP="00612474">
      <w:pPr>
        <w:pStyle w:val="ConsPlusNonformat"/>
        <w:jc w:val="both"/>
      </w:pPr>
    </w:p>
    <w:p w14:paraId="09A628A0" w14:textId="77777777" w:rsidR="00612474" w:rsidRDefault="00612474" w:rsidP="00612474">
      <w:pPr>
        <w:pStyle w:val="ConsPlusNonformat"/>
        <w:jc w:val="both"/>
      </w:pPr>
    </w:p>
    <w:p w14:paraId="4671287D" w14:textId="77777777" w:rsidR="00612474" w:rsidRDefault="00612474" w:rsidP="00612474">
      <w:pPr>
        <w:pStyle w:val="ConsPlusNonformat"/>
        <w:jc w:val="both"/>
      </w:pPr>
    </w:p>
    <w:p w14:paraId="7E2B1D3F" w14:textId="77777777" w:rsidR="00612474" w:rsidRDefault="00612474" w:rsidP="00612474">
      <w:pPr>
        <w:pStyle w:val="ConsPlusNonformat"/>
        <w:jc w:val="both"/>
      </w:pPr>
    </w:p>
    <w:p w14:paraId="570DF1EC" w14:textId="77777777" w:rsidR="00612474" w:rsidRDefault="00612474" w:rsidP="00612474">
      <w:pPr>
        <w:pStyle w:val="ConsPlusNonformat"/>
        <w:jc w:val="both"/>
      </w:pPr>
    </w:p>
    <w:p w14:paraId="4D06C420" w14:textId="77777777" w:rsidR="00612474" w:rsidRDefault="00612474" w:rsidP="00612474">
      <w:pPr>
        <w:pStyle w:val="ConsPlusNonformat"/>
        <w:jc w:val="both"/>
      </w:pPr>
    </w:p>
    <w:p w14:paraId="179ECDDA" w14:textId="77777777" w:rsidR="00612474" w:rsidRDefault="00612474" w:rsidP="00612474">
      <w:pPr>
        <w:pStyle w:val="ConsPlusNonformat"/>
        <w:jc w:val="both"/>
      </w:pPr>
    </w:p>
    <w:p w14:paraId="424BEFF3" w14:textId="77777777" w:rsidR="00612474" w:rsidRDefault="00612474" w:rsidP="00612474">
      <w:pPr>
        <w:pStyle w:val="ConsPlusNonformat"/>
        <w:jc w:val="both"/>
      </w:pPr>
    </w:p>
    <w:p w14:paraId="76410940" w14:textId="77777777" w:rsidR="00612474" w:rsidRDefault="00612474" w:rsidP="00612474">
      <w:pPr>
        <w:pStyle w:val="ConsPlusNonformat"/>
        <w:jc w:val="both"/>
      </w:pPr>
    </w:p>
    <w:p w14:paraId="380CE37F" w14:textId="77777777" w:rsidR="00612474" w:rsidRDefault="00612474" w:rsidP="00612474">
      <w:pPr>
        <w:pStyle w:val="ConsPlusNonformat"/>
        <w:jc w:val="both"/>
      </w:pPr>
    </w:p>
    <w:p w14:paraId="618053BB" w14:textId="77777777" w:rsidR="00612474" w:rsidRDefault="00612474" w:rsidP="00612474">
      <w:pPr>
        <w:pStyle w:val="ConsPlusNonformat"/>
        <w:jc w:val="both"/>
      </w:pPr>
    </w:p>
    <w:p w14:paraId="1319098C" w14:textId="77777777" w:rsidR="00612474" w:rsidRDefault="00612474" w:rsidP="00612474">
      <w:pPr>
        <w:pStyle w:val="ConsPlusNonformat"/>
        <w:jc w:val="both"/>
      </w:pPr>
    </w:p>
    <w:p w14:paraId="429006D1" w14:textId="77777777" w:rsidR="00612474" w:rsidRDefault="00612474" w:rsidP="00612474">
      <w:pPr>
        <w:pStyle w:val="ConsPlusNonformat"/>
        <w:jc w:val="both"/>
      </w:pPr>
    </w:p>
    <w:p w14:paraId="2A625A4A" w14:textId="77777777" w:rsidR="00612474" w:rsidRDefault="00612474" w:rsidP="00612474">
      <w:pPr>
        <w:pStyle w:val="ConsPlusNonformat"/>
        <w:jc w:val="both"/>
      </w:pPr>
    </w:p>
    <w:p w14:paraId="1A2EA4F9" w14:textId="77777777" w:rsidR="00612474" w:rsidRDefault="00612474" w:rsidP="00612474">
      <w:pPr>
        <w:pStyle w:val="ConsPlusNonformat"/>
        <w:jc w:val="both"/>
      </w:pPr>
    </w:p>
    <w:p w14:paraId="0A7BA101" w14:textId="77777777" w:rsidR="00612474" w:rsidRDefault="00612474" w:rsidP="00612474">
      <w:pPr>
        <w:pStyle w:val="ConsPlusNonformat"/>
        <w:jc w:val="both"/>
      </w:pPr>
    </w:p>
    <w:p w14:paraId="43DC4DD9" w14:textId="77777777" w:rsidR="00612474" w:rsidRDefault="00612474" w:rsidP="00612474">
      <w:pPr>
        <w:pStyle w:val="ConsPlusNonformat"/>
        <w:jc w:val="both"/>
      </w:pPr>
    </w:p>
    <w:p w14:paraId="75A3574B" w14:textId="77777777" w:rsidR="00612474" w:rsidRDefault="00612474" w:rsidP="00612474">
      <w:pPr>
        <w:jc w:val="both"/>
        <w:rPr>
          <w:b/>
        </w:rPr>
      </w:pPr>
      <w:r>
        <w:rPr>
          <w:lang w:val="ru-RU"/>
        </w:rPr>
      </w:r>
      <w:r>
        <w:pict>
          <v:group id="_x0000_s1026" style="width:485.75pt;height:800.75pt;mso-wrap-distance-left:0;mso-wrap-distance-right:0;mso-position-horizontal-relative:char;mso-position-vertical-relative:line" coordsize="9714,16014">
            <o:lock v:ext="edit" text="t"/>
            <v:rect id="_x0000_s1027" style="position:absolute;width:9714;height:16014;v-text-anchor:middle" filled="f" stroked="f">
              <v:stroke joinstyle="round"/>
            </v:rect>
            <v:group id="_x0000_s1028" style="position:absolute;left:1076;top:176;width:1437;height:537;mso-wrap-distance-left:0;mso-wrap-distance-right:0" coordorigin="1076,176" coordsize="1437,537">
              <o:lock v:ext="edit" text="t"/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29" type="#_x0000_t109" style="position:absolute;left:1079;top:179;width:1434;height:534;v-text-anchor:middle" strokeweight=".26mm">
                <v:fill color2="bla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076;top:176;width:1434;height:534;v-text-anchor:middle" filled="f" stroked="f">
                <v:stroke joinstyle="round"/>
                <v:textbox style="mso-rotate-with-shape:t">
                  <w:txbxContent>
                    <w:p w14:paraId="30CA9848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Получение консультации</w:t>
                      </w:r>
                    </w:p>
                  </w:txbxContent>
                </v:textbox>
              </v:shape>
            </v:group>
            <v:group id="_x0000_s1031" style="position:absolute;left:1077;top:2156;width:1433;height:537;mso-wrap-distance-left:0;mso-wrap-distance-right:0" coordorigin="1077,2156" coordsize="1433,537">
              <o:lock v:ext="edit" text="t"/>
              <v:shape id="_x0000_s1032" type="#_x0000_t109" style="position:absolute;left:1079;top:2159;width:1431;height:534;v-text-anchor:middle" strokeweight=".26mm">
                <v:fill color2="black"/>
              </v:shape>
              <v:shape id="_x0000_s1033" type="#_x0000_t202" style="position:absolute;left:1077;top:2156;width:1431;height:534;v-text-anchor:middle" filled="f" stroked="f">
                <v:stroke joinstyle="round"/>
                <v:textbox style="mso-rotate-with-shape:t">
                  <w:txbxContent>
                    <w:p w14:paraId="3D2AE3FC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Прием документов</w:t>
                      </w:r>
                    </w:p>
                  </w:txbxContent>
                </v:textbox>
              </v:shape>
            </v:group>
            <v:group id="_x0000_s1034" style="position:absolute;left:1077;top:2877;width:1437;height:537;mso-wrap-distance-left:0;mso-wrap-distance-right:0" coordorigin="1077,2877" coordsize="1437,537">
              <o:lock v:ext="edit" text="t"/>
              <v:shape id="_x0000_s1035" type="#_x0000_t109" style="position:absolute;left:1079;top:2880;width:1435;height:534;v-text-anchor:middle" strokeweight=".26mm">
                <v:fill color2="black"/>
              </v:shape>
              <v:shape id="_x0000_s1036" type="#_x0000_t202" style="position:absolute;left:1077;top:2877;width:1435;height:534;v-text-anchor:middle" filled="f" stroked="f">
                <v:stroke joinstyle="round"/>
                <v:textbox style="mso-rotate-with-shape:t">
                  <w:txbxContent>
                    <w:p w14:paraId="0A470BB7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Проверка права</w:t>
                      </w:r>
                    </w:p>
                  </w:txbxContent>
                </v:textbox>
              </v:shape>
            </v:group>
            <v:group id="_x0000_s1037" style="position:absolute;left:1076;top:3596;width:1437;height:537;mso-wrap-distance-left:0;mso-wrap-distance-right:0" coordorigin="1076,3596" coordsize="1437,537">
              <o:lock v:ext="edit" text="t"/>
              <v:shape id="_x0000_s1038" type="#_x0000_t109" style="position:absolute;left:1079;top:3599;width:1434;height:534;v-text-anchor:middle" strokeweight=".26mm">
                <v:fill color2="black"/>
              </v:shape>
              <v:shape id="_x0000_s1039" type="#_x0000_t202" style="position:absolute;left:1076;top:3596;width:1434;height:534;v-text-anchor:middle" filled="f" stroked="f">
                <v:stroke joinstyle="round"/>
                <v:textbox style="mso-rotate-with-shape:t">
                  <w:txbxContent>
                    <w:p w14:paraId="25234740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Контрольная проверка</w:t>
                      </w:r>
                    </w:p>
                  </w:txbxContent>
                </v:textbox>
              </v:shape>
            </v:group>
            <v:group id="_x0000_s1040" style="position:absolute;left:3057;top:3418;width:1437;height:897;mso-wrap-distance-left:0;mso-wrap-distance-right:0" coordorigin="3057,3418" coordsize="1437,897">
              <o:lock v:ext="edit" text="t"/>
              <v:shape id="_x0000_s1041" type="#_x0000_t109" style="position:absolute;left:3059;top:3420;width:1435;height:895;v-text-anchor:middle" strokeweight=".26mm">
                <v:fill color2="black"/>
              </v:shape>
              <v:shape id="_x0000_s1042" type="#_x0000_t202" style="position:absolute;left:3057;top:3418;width:1435;height:895;v-text-anchor:middle" filled="f" stroked="f">
                <v:stroke joinstyle="round"/>
                <v:textbox style="mso-rotate-with-shape:t">
                  <w:txbxContent>
                    <w:p w14:paraId="70A5B7DB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Отказ в предоставлении субсидии</w:t>
                      </w:r>
                    </w:p>
                  </w:txbxContent>
                </v:textbox>
              </v:shape>
            </v:group>
            <v:group id="_x0000_s1043" style="position:absolute;left:1077;top:4318;width:1435;height:535;mso-wrap-distance-left:0;mso-wrap-distance-right:0" coordorigin="1077,4318" coordsize="1435,535">
              <o:lock v:ext="edit" text="t"/>
              <v:shape id="_x0000_s1044" type="#_x0000_t109" style="position:absolute;left:1079;top:4320;width:1433;height:533;v-text-anchor:middle" strokeweight=".26mm">
                <v:fill color2="black"/>
              </v:shape>
              <v:shape id="_x0000_s1045" type="#_x0000_t202" style="position:absolute;left:1077;top:4318;width:1433;height:533;v-text-anchor:middle" filled="f" stroked="f">
                <v:stroke joinstyle="round"/>
                <v:textbox style="mso-rotate-with-shape:t">
                  <w:txbxContent>
                    <w:p w14:paraId="1B79E1AD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Назначение субсидии</w:t>
                      </w:r>
                    </w:p>
                  </w:txbxContent>
                </v:textbox>
              </v:shape>
            </v:group>
            <v:group id="_x0000_s1046" style="position:absolute;left:1076;top:5036;width:1437;height:1617;mso-wrap-distance-left:0;mso-wrap-distance-right:0" coordorigin="1076,5036" coordsize="1437,1617">
              <o:lock v:ext="edit" text="t"/>
              <v:shape id="_x0000_s1047" type="#_x0000_t109" style="position:absolute;left:1079;top:5039;width:1434;height:1614;v-text-anchor:middle" strokeweight=".26mm">
                <v:fill color2="black"/>
              </v:shape>
              <v:shape id="_x0000_s1048" type="#_x0000_t202" style="position:absolute;left:1076;top:5036;width:1434;height:1614;v-text-anchor:middle" filled="f" stroked="f">
                <v:stroke joinstyle="round"/>
                <v:textbox style="mso-rotate-with-shape:t">
                  <w:txbxContent>
                    <w:p w14:paraId="21316502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Решение о предоставлении гражданам субсидий на оплату жилого помещения и коммунальных услуг</w:t>
                      </w:r>
                    </w:p>
                  </w:txbxContent>
                </v:textbox>
              </v:shape>
            </v:group>
            <v:group id="_x0000_s1049" style="position:absolute;left:2877;top:5938;width:1797;height:897;mso-wrap-distance-left:0;mso-wrap-distance-right:0" coordorigin="2877,5938" coordsize="1797,897">
              <o:lock v:ext="edit" text="t"/>
              <v:shape id="_x0000_s1050" type="#_x0000_t109" style="position:absolute;left:2879;top:5940;width:1795;height:895;v-text-anchor:middle" strokeweight=".26mm">
                <v:fill color2="black"/>
              </v:shape>
              <v:shape id="_x0000_s1051" type="#_x0000_t202" style="position:absolute;left:2877;top:5938;width:1795;height:895;v-text-anchor:middle" filled="f" stroked="f">
                <v:stroke joinstyle="round"/>
                <v:textbox style="mso-rotate-with-shape:t">
                  <w:txbxContent>
                    <w:p w14:paraId="4009FF59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Обжалование</w:t>
                      </w:r>
                    </w:p>
                    <w:p w14:paraId="5A95C023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отказа органами прокуратуры, суд</w:t>
                      </w:r>
                    </w:p>
                  </w:txbxContent>
                </v:textbox>
              </v:shape>
            </v:group>
            <v:group id="_x0000_s1052" style="position:absolute;left:717;top:6837;width:2155;height:717;mso-wrap-distance-left:0;mso-wrap-distance-right:0" coordorigin="717,6837" coordsize="2155,717">
              <o:lock v:ext="edit" text="t"/>
              <v:shape id="_x0000_s1053" type="#_x0000_t109" style="position:absolute;left:720;top:6840;width:2152;height:714;v-text-anchor:middle" strokeweight=".26mm">
                <v:fill color2="black"/>
              </v:shape>
              <v:shape id="_x0000_s1054" type="#_x0000_t202" style="position:absolute;left:717;top:6837;width:2152;height:714;v-text-anchor:middle" filled="f" stroked="f">
                <v:stroke joinstyle="round"/>
                <v:textbox style="mso-rotate-with-shape:t">
                  <w:txbxContent>
                    <w:p w14:paraId="1255C632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Формирование выплатных документов</w:t>
                      </w:r>
                    </w:p>
                  </w:txbxContent>
                </v:textbox>
              </v:shape>
            </v:group>
            <v:group id="_x0000_s1055" style="position:absolute;left:3056;top:7737;width:1977;height:717;mso-wrap-distance-left:0;mso-wrap-distance-right:0" coordorigin="3056,7737" coordsize="1977,717">
              <o:lock v:ext="edit" text="t"/>
              <v:shape id="_x0000_s1056" type="#_x0000_t109" style="position:absolute;left:3059;top:7739;width:1974;height:715;v-text-anchor:middle" strokeweight=".26mm">
                <v:fill color2="black"/>
              </v:shape>
              <v:shape id="_x0000_s1057" type="#_x0000_t202" style="position:absolute;left:3056;top:7737;width:1974;height:715;v-text-anchor:middle" filled="f" stroked="f">
                <v:stroke joinstyle="round"/>
                <v:textbox style="mso-rotate-with-shape:t">
                  <w:txbxContent>
                    <w:p w14:paraId="6486B9E5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Зачисление субсидий на лицевые счета получателей</w:t>
                      </w:r>
                    </w:p>
                  </w:txbxContent>
                </v:textbox>
              </v:shape>
            </v:group>
            <v:group id="_x0000_s1058" style="position:absolute;left:5216;top:7736;width:2155;height:717;mso-wrap-distance-left:0;mso-wrap-distance-right:0" coordorigin="5216,7736" coordsize="2155,717">
              <o:lock v:ext="edit" text="t"/>
              <v:shape id="_x0000_s1059" type="#_x0000_t109" style="position:absolute;left:5219;top:7739;width:2152;height:714;v-text-anchor:middle" strokeweight=".26mm">
                <v:fill color2="black"/>
              </v:shape>
              <v:shape id="_x0000_s1060" type="#_x0000_t202" style="position:absolute;left:5216;top:7736;width:2152;height:714;v-text-anchor:middle" filled="f" stroked="f">
                <v:stroke joinstyle="round"/>
                <v:textbox style="mso-rotate-with-shape:t">
                  <w:txbxContent>
                    <w:p w14:paraId="6750A02E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Получение субсидий</w:t>
                      </w:r>
                    </w:p>
                  </w:txbxContent>
                </v:textbox>
              </v:shape>
            </v:group>
            <v:group id="_x0000_s1061" style="position:absolute;top:1079;width:3595;height:715;mso-wrap-distance-left:0;mso-wrap-distance-right:0" coordorigin=",1079" coordsize="3595,715">
              <o:lock v:ext="edit" text="t"/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062" type="#_x0000_t116" style="position:absolute;top:1079;width:3595;height:715;v-text-anchor:middle" strokeweight=".26mm">
                <v:fill color2="black"/>
              </v:shape>
              <v:shape id="_x0000_s1063" type="#_x0000_t202" style="position:absolute;left:174;top:1183;width:3243;height:503;v-text-anchor:middle" filled="f" stroked="f">
                <v:stroke joinstyle="round"/>
                <v:textbox style="mso-rotate-with-shape:t">
                  <w:txbxContent>
                    <w:p w14:paraId="65DE02A6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Заявление</w:t>
                      </w:r>
                    </w:p>
                    <w:p w14:paraId="111887C7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(пакет документов согласно приложению)</w:t>
                      </w:r>
                    </w:p>
                    <w:p w14:paraId="751D9F3A" w14:textId="77777777" w:rsidR="00612474" w:rsidRDefault="00612474" w:rsidP="00612474"/>
                  </w:txbxContent>
                </v:textbox>
              </v:shape>
            </v:group>
            <v:group id="_x0000_s1064" style="position:absolute;left:2700;top:4499;width:2154;height:534;mso-wrap-distance-left:0;mso-wrap-distance-right:0" coordorigin="2700,4499" coordsize="2154,534">
              <o:lock v:ext="edit" text="t"/>
              <v:shape id="_x0000_s1065" type="#_x0000_t116" style="position:absolute;left:2700;top:4499;width:2154;height:534;v-text-anchor:middle" strokeweight=".26mm">
                <v:fill color2="black"/>
              </v:shape>
              <v:shape id="_x0000_s1066" type="#_x0000_t202" style="position:absolute;left:2803;top:4575;width:1943;height:376;v-text-anchor:middle" filled="f" stroked="f">
                <v:stroke joinstyle="round"/>
                <v:textbox style="mso-rotate-with-shape:t">
                  <w:txbxContent>
                    <w:p w14:paraId="1CFD7D86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Уведомление об отказе</w:t>
                      </w:r>
                    </w:p>
                    <w:p w14:paraId="43C54E74" w14:textId="77777777" w:rsidR="00612474" w:rsidRDefault="00612474" w:rsidP="00612474"/>
                  </w:txbxContent>
                </v:textbox>
              </v:shape>
            </v:group>
            <v:group id="_x0000_s1067" style="position:absolute;left:2700;top:5219;width:2153;height:536;mso-wrap-distance-left:0;mso-wrap-distance-right:0" coordorigin="2700,5219" coordsize="2153,536">
              <o:lock v:ext="edit" text="t"/>
              <v:shape id="_x0000_s1068" type="#_x0000_t116" style="position:absolute;left:2700;top:5219;width:2153;height:536;v-text-anchor:middle" strokeweight=".26mm">
                <v:fill color2="black"/>
              </v:shape>
              <v:shape id="_x0000_s1069" type="#_x0000_t202" style="position:absolute;left:2803;top:5295;width:1943;height:378;v-text-anchor:middle" filled="f" stroked="f">
                <v:stroke joinstyle="round"/>
                <v:textbox style="mso-rotate-with-shape:t">
                  <w:txbxContent>
                    <w:p w14:paraId="03566889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Жалоба</w:t>
                      </w:r>
                    </w:p>
                    <w:p w14:paraId="24F4F0AA" w14:textId="77777777" w:rsidR="00612474" w:rsidRDefault="00612474" w:rsidP="00612474"/>
                  </w:txbxContent>
                </v:textbox>
              </v:shape>
            </v:group>
            <v:group id="_x0000_s1070" style="position:absolute;left:900;top:7739;width:1795;height:717;mso-wrap-distance-left:0;mso-wrap-distance-right:0" coordorigin="900,7739" coordsize="1795,717">
              <o:lock v:ext="edit" text="t"/>
              <v:shape id="_x0000_s1071" type="#_x0000_t116" style="position:absolute;left:900;top:7739;width:1795;height:717;v-text-anchor:middle" strokeweight=".26mm">
                <v:fill color2="black"/>
              </v:shape>
              <v:shape id="_x0000_s1072" type="#_x0000_t202" style="position:absolute;left:986;top:7843;width:1619;height:505;v-text-anchor:middle" filled="f" stroked="f">
                <v:stroke joinstyle="round"/>
                <v:textbox style="mso-rotate-with-shape:t">
                  <w:txbxContent>
                    <w:p w14:paraId="10640775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Выплатные документы</w:t>
                      </w:r>
                    </w:p>
                    <w:p w14:paraId="687ED18B" w14:textId="77777777" w:rsidR="00612474" w:rsidRDefault="00612474" w:rsidP="00612474"/>
                  </w:txbxContent>
                </v:textbox>
              </v:shape>
            </v:group>
            <v:group id="_x0000_s1073" style="position:absolute;left:5219;top:8639;width:2153;height:715;mso-wrap-distance-left:0;mso-wrap-distance-right:0" coordorigin="5219,8639" coordsize="2153,715">
              <o:lock v:ext="edit" text="t"/>
              <v:shape id="_x0000_s1074" type="#_x0000_t116" style="position:absolute;left:5219;top:8639;width:2153;height:715;v-text-anchor:middle" strokeweight=".26mm">
                <v:fill color2="black"/>
              </v:shape>
              <v:shape id="_x0000_s1075" type="#_x0000_t202" style="position:absolute;left:5322;top:8743;width:1943;height:503;v-text-anchor:middle" filled="f" stroked="f">
                <v:stroke joinstyle="round"/>
                <v:textbox style="mso-rotate-with-shape:t">
                  <w:txbxContent>
                    <w:p w14:paraId="13536989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Платежные поручения о неполучение субсидии</w:t>
                      </w:r>
                    </w:p>
                    <w:p w14:paraId="02046319" w14:textId="77777777" w:rsidR="00612474" w:rsidRDefault="00612474" w:rsidP="00612474"/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6" type="#_x0000_t32" style="position:absolute;left:1797;top:717;width:5;height:362" o:connectortype="straight" strokeweight=".26mm">
              <v:stroke endarrow="block" joinstyle="miter"/>
            </v:shape>
            <v:shape id="_x0000_s1077" type="#_x0000_t32" style="position:absolute;left:1788;top:1797;width:0;height:362;flip:x" o:connectortype="straight" strokeweight=".26mm">
              <v:stroke endarrow="block" joinstyle="miter"/>
            </v:shape>
            <v:shape id="_x0000_s1078" type="#_x0000_t32" style="position:absolute;left:1796;top:2699;width:6;height:180" o:connectortype="straight" strokeweight=".26mm">
              <v:stroke endarrow="block" joinstyle="miter"/>
            </v:shape>
            <v:shape id="_x0000_s1079" type="#_x0000_t32" style="position:absolute;left:1790;top:3417;width:1;height:180;flip:x" o:connectortype="straight" strokeweight=".26mm">
              <v:stroke endarrow="block" joinstyle="miter"/>
            </v:shape>
            <v:shape id="_x0000_s1080" type="#_x0000_t32" style="position:absolute;left:2516;top:3866;width:544;height:2" o:connectortype="straight" strokeweight=".26mm">
              <v:stroke endarrow="block" joinstyle="miter"/>
            </v:shape>
            <v:shape id="_x0000_s1081" type="#_x0000_t32" style="position:absolute;left:1788;top:4139;width:0;height:180;flip:x" o:connectortype="straight" strokeweight=".26mm">
              <v:stroke endarrow="block" joinstyle="miter"/>
            </v:shape>
            <v:shape id="_x0000_s1082" type="#_x0000_t32" style="position:absolute;left:1795;top:4858;width:2;height:180" o:connectortype="straight" strokeweight=".26mm">
              <v:stroke endarrow="block" joinstyle="miter"/>
            </v:shape>
            <v:shape id="_x0000_s1083" type="#_x0000_t32" style="position:absolute;left:3778;top:4317;width:2;height:180" o:connectortype="straight" strokeweight=".26mm">
              <v:stroke endarrow="block" joinstyle="miter"/>
            </v:shape>
            <v:shape id="_x0000_s1084" type="#_x0000_t32" style="position:absolute;left:3778;top:5757;width:2;height:180" o:connectortype="straight" strokeweight=".26mm">
              <v:stroke endarrow="block" joinstyle="miter"/>
            </v:shape>
            <v:shape id="_x0000_s1085" type="#_x0000_t32" style="position:absolute;left:5037;top:8088;width:180;height:1;flip:y" o:connectortype="straight" strokeweight=".26mm">
              <v:stroke endarrow="block" joinstyle="miter"/>
            </v:shape>
            <v:shape id="_x0000_s1086" type="#_x0000_t32" style="position:absolute;left:4048;top:8457;width:2253;height:180" o:connectortype="straight" strokeweight=".26mm">
              <v:stroke endarrow="block" joinstyle="miter"/>
            </v:shape>
            <v:shape id="_x0000_s1087" type="#_x0000_t32" style="position:absolute;left:6298;top:9357;width:2;height:180" o:connectortype="straight" strokeweight=".26mm">
              <v:stroke endarrow="block" joinstyle="miter"/>
            </v:shape>
            <v:shape id="_x0000_s1088" type="#_x0000_t32" style="position:absolute;left:3778;top:5037;width:2;height:180" o:connectortype="straight" strokeweight=".26mm">
              <v:stroke endarrow="block" joinstyle="miter"/>
            </v:shape>
            <v:shape id="_x0000_s1089" type="#_x0000_t32" style="position:absolute;left:1788;top:6659;width:0;height:180;flip:x" o:connectortype="straight" strokeweight=".26mm">
              <v:stroke endarrow="block" joinstyle="miter"/>
            </v:shape>
            <v:shape id="_x0000_s1090" type="#_x0000_t32" style="position:absolute;left:2698;top:8098;width:362;height:2" o:connectortype="straight" strokeweight=".26mm">
              <v:stroke endarrow="block" joinstyle="miter"/>
            </v:shape>
            <v:shape id="_x0000_s1091" type="#_x0000_t32" style="position:absolute;left:1795;top:7557;width:2;height:180" o:connectortype="straight" strokeweight=".26mm">
              <v:stroke endarrow="block" joinstyle="miter"/>
            </v:shape>
            <v:group id="_x0000_s1092" style="position:absolute;left:5217;top:9537;width:2155;height:895;mso-wrap-distance-left:0;mso-wrap-distance-right:0" coordorigin="5217,9537" coordsize="2155,895">
              <o:lock v:ext="edit" text="t"/>
              <v:shape id="_x0000_s1093" type="#_x0000_t109" style="position:absolute;left:5219;top:9539;width:2153;height:893;v-text-anchor:middle" strokeweight=".26mm">
                <v:fill color2="black"/>
              </v:shape>
              <v:shape id="_x0000_s1094" type="#_x0000_t202" style="position:absolute;left:5217;top:9537;width:2153;height:893;v-text-anchor:middle" filled="f" stroked="f">
                <v:stroke joinstyle="round"/>
                <v:textbox style="mso-rotate-with-shape:t">
                  <w:txbxContent>
                    <w:p w14:paraId="0EC75931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ввод в базу данных о получении субсидии</w:t>
                      </w:r>
                    </w:p>
                  </w:txbxContent>
                </v:textbox>
              </v:shape>
            </v:group>
            <v:group id="_x0000_s1095" style="position:absolute;left:5216;top:10617;width:2157;height:897;mso-wrap-distance-left:0;mso-wrap-distance-right:0" coordorigin="5216,10617" coordsize="2157,897">
              <o:lock v:ext="edit" text="t"/>
              <v:shape id="_x0000_s1096" type="#_x0000_t109" style="position:absolute;left:5219;top:10619;width:2154;height:895;v-text-anchor:middle" strokeweight=".26mm">
                <v:fill color2="black"/>
              </v:shape>
              <v:shape id="_x0000_s1097" type="#_x0000_t202" style="position:absolute;left:5216;top:10617;width:2154;height:895;v-text-anchor:middle" filled="f" stroked="f">
                <v:stroke joinstyle="round"/>
                <v:textbox style="mso-rotate-with-shape:t">
                  <w:txbxContent>
                    <w:p w14:paraId="1752AB74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Уточнение причины о неполучении субсидии</w:t>
                      </w:r>
                    </w:p>
                  </w:txbxContent>
                </v:textbox>
              </v:shape>
            </v:group>
            <v:group id="_x0000_s1098" style="position:absolute;left:5216;top:11697;width:2157;height:897;mso-wrap-distance-left:0;mso-wrap-distance-right:0" coordorigin="5216,11697" coordsize="2157,897">
              <o:lock v:ext="edit" text="t"/>
              <v:shape id="_x0000_s1099" type="#_x0000_t109" style="position:absolute;left:5219;top:11699;width:2154;height:895;v-text-anchor:middle" strokeweight=".26mm">
                <v:fill color2="black"/>
              </v:shape>
              <v:shape id="_x0000_s1100" type="#_x0000_t202" style="position:absolute;left:5216;top:11697;width:2154;height:895;v-text-anchor:middle" filled="f" stroked="f">
                <v:stroke joinstyle="round"/>
                <v:textbox style="mso-rotate-with-shape:t">
                  <w:txbxContent>
                    <w:p w14:paraId="5AC75284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Смерть, выезд за пределы СК</w:t>
                      </w:r>
                    </w:p>
                  </w:txbxContent>
                </v:textbox>
              </v:shape>
            </v:group>
            <v:shape id="_x0000_s1101" type="#_x0000_t32" style="position:absolute;left:6298;top:10437;width:2;height:180" o:connectortype="straight" strokeweight=".26mm">
              <v:stroke endarrow="block" joinstyle="miter"/>
            </v:shape>
            <v:shape id="_x0000_s1102" type="#_x0000_t32" style="position:absolute;left:6298;top:11517;width:2;height:180" o:connectortype="straight" strokeweight=".26mm">
              <v:stroke endarrow="block" joinstyle="miter"/>
            </v:shape>
            <v:shape id="_x0000_s1103" type="#_x0000_t32" style="position:absolute;left:6298;top:12597;width:2;height:180" o:connectortype="straight" strokeweight=".26mm">
              <v:stroke endarrow="block" joinstyle="miter"/>
            </v:shape>
            <v:group id="_x0000_s1104" style="position:absolute;left:5216;top:12778;width:2157;height:897;mso-wrap-distance-left:0;mso-wrap-distance-right:0" coordorigin="5216,12778" coordsize="2157,897">
              <o:lock v:ext="edit" text="t"/>
              <v:shape id="_x0000_s1105" type="#_x0000_t109" style="position:absolute;left:5219;top:12780;width:2154;height:895;v-text-anchor:middle" strokeweight=".26mm">
                <v:fill color2="black"/>
              </v:shape>
              <v:shape id="_x0000_s1106" type="#_x0000_t202" style="position:absolute;left:5216;top:12778;width:2154;height:895;v-text-anchor:middle" filled="f" stroked="f">
                <v:stroke joinstyle="round"/>
                <v:textbox style="mso-rotate-with-shape:t">
                  <w:txbxContent>
                    <w:p w14:paraId="6B53CCA3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Прекращение выплаты субсидии</w:t>
                      </w:r>
                    </w:p>
                  </w:txbxContent>
                </v:textbox>
              </v:shape>
            </v:group>
            <v:group id="_x0000_s1107" style="position:absolute;left:7558;top:10617;width:2155;height:897;mso-wrap-distance-left:0;mso-wrap-distance-right:0" coordorigin="7558,10617" coordsize="2155,897">
              <o:lock v:ext="edit" text="t"/>
              <v:shape id="_x0000_s1108" type="#_x0000_t109" style="position:absolute;left:7560;top:10619;width:2153;height:895;v-text-anchor:middle" strokeweight=".26mm">
                <v:fill color2="black"/>
              </v:shape>
              <v:shape id="_x0000_s1109" type="#_x0000_t202" style="position:absolute;left:7558;top:10617;width:2153;height:895;v-text-anchor:middle" filled="f" stroked="f">
                <v:stroke joinstyle="round"/>
                <v:textbox style="mso-rotate-with-shape:t">
                  <w:txbxContent>
                    <w:p w14:paraId="5B9E2760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Изменение реквизитов (Ф.И.О., № счета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в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с\б)</w:t>
                      </w:r>
                    </w:p>
                  </w:txbxContent>
                </v:textbox>
              </v:shape>
            </v:group>
            <v:group id="_x0000_s1110" style="position:absolute;left:7558;top:11697;width:2155;height:897;mso-wrap-distance-left:0;mso-wrap-distance-right:0" coordorigin="7558,11697" coordsize="2155,897">
              <o:lock v:ext="edit" text="t"/>
              <v:shape id="_x0000_s1111" type="#_x0000_t109" style="position:absolute;left:7560;top:11699;width:2153;height:895;v-text-anchor:middle" strokeweight=".26mm">
                <v:fill color2="black"/>
              </v:shape>
              <v:shape id="_x0000_s1112" type="#_x0000_t202" style="position:absolute;left:7558;top:11697;width:2153;height:895;v-text-anchor:middle" filled="f" stroked="f">
                <v:stroke joinstyle="round"/>
                <v:textbox style="mso-rotate-with-shape:t">
                  <w:txbxContent>
                    <w:p w14:paraId="4D76206A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Приглашение получателя субсидии</w:t>
                      </w:r>
                    </w:p>
                  </w:txbxContent>
                </v:textbox>
              </v:shape>
            </v:group>
            <v:group id="_x0000_s1113" style="position:absolute;left:7560;top:12780;width:2153;height:717;mso-wrap-distance-left:0;mso-wrap-distance-right:0" coordorigin="7560,12780" coordsize="2153,717">
              <o:lock v:ext="edit" text="t"/>
              <v:shape id="_x0000_s1114" type="#_x0000_t116" style="position:absolute;left:7560;top:12780;width:2153;height:717;v-text-anchor:middle" strokeweight=".26mm">
                <v:fill color2="black"/>
              </v:shape>
              <v:shape id="_x0000_s1115" type="#_x0000_t202" style="position:absolute;left:7663;top:12884;width:1943;height:505;v-text-anchor:middle" filled="f" stroked="f">
                <v:stroke joinstyle="round"/>
                <v:textbox style="mso-rotate-with-shape:t">
                  <w:txbxContent>
                    <w:p w14:paraId="20AEEA0C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Заявление об изменении реквизитов</w:t>
                      </w:r>
                    </w:p>
                    <w:p w14:paraId="71559D55" w14:textId="77777777" w:rsidR="00612474" w:rsidRDefault="00612474" w:rsidP="00612474"/>
                  </w:txbxContent>
                </v:textbox>
              </v:shape>
            </v:group>
            <v:group id="_x0000_s1116" style="position:absolute;left:7558;top:13677;width:2155;height:897;mso-wrap-distance-left:0;mso-wrap-distance-right:0" coordorigin="7558,13677" coordsize="2155,897">
              <o:lock v:ext="edit" text="t"/>
              <v:shape id="_x0000_s1117" type="#_x0000_t109" style="position:absolute;left:7560;top:13679;width:2153;height:895;v-text-anchor:middle" strokeweight=".26mm">
                <v:fill color2="black"/>
              </v:shape>
              <v:shape id="_x0000_s1118" type="#_x0000_t202" style="position:absolute;left:7558;top:13677;width:2153;height:895;v-text-anchor:middle" filled="f" stroked="f">
                <v:stroke joinstyle="round"/>
                <v:textbox style="mso-rotate-with-shape:t">
                  <w:txbxContent>
                    <w:p w14:paraId="166E49D9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Ввод в базу измененных данных</w:t>
                      </w:r>
                    </w:p>
                  </w:txbxContent>
                </v:textbox>
              </v:shape>
            </v:group>
            <v:group id="_x0000_s1119" style="position:absolute;left:7736;top:14936;width:1803;height:375;mso-wrap-distance-left:0;mso-wrap-distance-right:0" coordorigin="7736,14936" coordsize="1803,375">
              <o:lock v:ext="edit" text="t"/>
              <v:shape id="_x0000_s1120" type="#_x0000_t109" style="position:absolute;left:7739;top:14939;width:1800;height:372;v-text-anchor:middle" strokeweight=".26mm">
                <v:fill color2="black"/>
              </v:shape>
              <v:shape id="_x0000_s1121" type="#_x0000_t202" style="position:absolute;left:7736;top:14936;width:1800;height:372;v-text-anchor:middle" filled="f" stroked="f">
                <v:stroke joinstyle="round"/>
                <v:textbox style="mso-rotate-with-shape:t">
                  <w:txbxContent>
                    <w:p w14:paraId="32FE7298" w14:textId="77777777" w:rsidR="00612474" w:rsidRDefault="00612474" w:rsidP="006124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Получение субсидии</w:t>
                      </w:r>
                    </w:p>
                  </w:txbxContent>
                </v:textbox>
              </v:shape>
            </v:group>
            <v:shape id="_x0000_s1122" type="#_x0000_t32" style="position:absolute;left:7378;top:11067;width:180;height:6" o:connectortype="straight" strokeweight=".26mm">
              <v:stroke endarrow="block" joinstyle="miter"/>
            </v:shape>
            <v:shape id="_x0000_s1123" type="#_x0000_t32" style="position:absolute;left:8636;top:11517;width:6;height:180" o:connectortype="straight" strokeweight=".26mm">
              <v:stroke endarrow="block" joinstyle="miter"/>
            </v:shape>
            <v:shape id="_x0000_s1124" type="#_x0000_t32" style="position:absolute;left:8636;top:12597;width:6;height:180" o:connectortype="straight" strokeweight=".26mm">
              <v:stroke endarrow="block" joinstyle="miter"/>
            </v:shape>
            <v:shape id="_x0000_s1125" type="#_x0000_t32" style="position:absolute;left:8636;top:13502;width:6;height:176" o:connectortype="straight" strokeweight=".26mm">
              <v:stroke endarrow="block" joinstyle="miter"/>
            </v:shape>
            <v:shape id="_x0000_s1126" type="#_x0000_t32" style="position:absolute;left:8636;top:14578;width:6;height:362" o:connectortype="straight" strokeweight=".26mm">
              <v:stroke endarrow="block" joinstyle="miter"/>
            </v:shape>
            <v:group id="_x0000_s1127" style="position:absolute;left:5397;top:357;width:4137;height:1617;mso-wrap-distance-left:0;mso-wrap-distance-right:0" coordorigin="5397,357" coordsize="4137,1617">
              <o:lock v:ext="edit" text="t"/>
              <v:shape id="_x0000_s1128" type="#_x0000_t109" style="position:absolute;left:5400;top:360;width:4134;height:1614;v-text-anchor:middle" stroked="f">
                <v:fill color2="black"/>
                <v:stroke joinstyle="round"/>
              </v:shape>
              <v:shape id="_x0000_s1129" type="#_x0000_t202" style="position:absolute;left:5397;top:357;width:4134;height:1614;v-text-anchor:middle" filled="f" stroked="f">
                <v:stroke joinstyle="round"/>
                <v:textbox style="mso-rotate-with-shape:t">
                  <w:txbxContent>
                    <w:p w14:paraId="2F853667" w14:textId="77777777" w:rsidR="00612474" w:rsidRDefault="00612474" w:rsidP="0061247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73EC5">
                        <w:rPr>
                          <w:sz w:val="28"/>
                          <w:szCs w:val="28"/>
                        </w:rPr>
                        <w:t>Приложение 10</w:t>
                      </w:r>
                    </w:p>
                    <w:p w14:paraId="2484DF04" w14:textId="77777777" w:rsidR="00612474" w:rsidRDefault="00612474" w:rsidP="0061247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14:paraId="186C6EE1" w14:textId="77777777" w:rsidR="00612474" w:rsidRPr="00D73EC5" w:rsidRDefault="00612474" w:rsidP="0061247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2E659B9" w14:textId="77777777" w:rsidR="00612474" w:rsidRDefault="00612474" w:rsidP="0061247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Блок – схема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1658D3CE" w14:textId="77777777" w:rsidR="00612474" w:rsidRPr="00D73EC5" w:rsidRDefault="00612474" w:rsidP="00612474">
      <w:pPr>
        <w:jc w:val="right"/>
        <w:rPr>
          <w:sz w:val="28"/>
          <w:szCs w:val="28"/>
        </w:rPr>
      </w:pPr>
      <w:r w:rsidRPr="00D73EC5">
        <w:rPr>
          <w:sz w:val="28"/>
          <w:szCs w:val="28"/>
        </w:rPr>
        <w:lastRenderedPageBreak/>
        <w:t>Приложение 11</w:t>
      </w:r>
    </w:p>
    <w:p w14:paraId="68C24D8A" w14:textId="77777777" w:rsidR="00612474" w:rsidRPr="004A20C7" w:rsidRDefault="00612474" w:rsidP="00612474">
      <w:pPr>
        <w:jc w:val="right"/>
        <w:rPr>
          <w:sz w:val="28"/>
          <w:szCs w:val="28"/>
        </w:rPr>
      </w:pPr>
      <w:r w:rsidRPr="004A20C7">
        <w:rPr>
          <w:sz w:val="28"/>
          <w:szCs w:val="28"/>
        </w:rPr>
        <w:t>к административному регламенту</w:t>
      </w:r>
    </w:p>
    <w:p w14:paraId="0125A0D2" w14:textId="77777777" w:rsidR="00612474" w:rsidRPr="004A20C7" w:rsidRDefault="00612474" w:rsidP="00612474">
      <w:pPr>
        <w:jc w:val="right"/>
        <w:rPr>
          <w:sz w:val="28"/>
          <w:szCs w:val="28"/>
        </w:rPr>
      </w:pPr>
    </w:p>
    <w:p w14:paraId="1B974B2B" w14:textId="77777777" w:rsidR="00612474" w:rsidRDefault="00612474" w:rsidP="00612474">
      <w:pPr>
        <w:jc w:val="right"/>
      </w:pPr>
    </w:p>
    <w:p w14:paraId="162B70EA" w14:textId="77777777" w:rsidR="00612474" w:rsidRDefault="00612474" w:rsidP="00612474">
      <w:pPr>
        <w:jc w:val="right"/>
      </w:pPr>
    </w:p>
    <w:p w14:paraId="1B977A25" w14:textId="77777777" w:rsidR="00612474" w:rsidRPr="00550B0B" w:rsidRDefault="00612474" w:rsidP="00612474">
      <w:pPr>
        <w:autoSpaceDE w:val="0"/>
        <w:jc w:val="center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С</w:t>
      </w:r>
      <w:r w:rsidRPr="00550B0B">
        <w:rPr>
          <w:rFonts w:eastAsia="Arial CYR"/>
          <w:sz w:val="28"/>
          <w:szCs w:val="28"/>
        </w:rPr>
        <w:t>ведения</w:t>
      </w:r>
    </w:p>
    <w:p w14:paraId="1D3590F5" w14:textId="77777777" w:rsidR="00612474" w:rsidRPr="00550B0B" w:rsidRDefault="00612474" w:rsidP="00612474">
      <w:pPr>
        <w:autoSpaceDE w:val="0"/>
        <w:jc w:val="center"/>
        <w:rPr>
          <w:rFonts w:eastAsia="Arial CYR"/>
          <w:sz w:val="28"/>
          <w:szCs w:val="28"/>
        </w:rPr>
      </w:pPr>
      <w:r w:rsidRPr="00550B0B">
        <w:rPr>
          <w:rFonts w:eastAsia="Arial CYR"/>
          <w:sz w:val="28"/>
          <w:szCs w:val="28"/>
        </w:rPr>
        <w:t>о местонахождении, контактных телефонах</w:t>
      </w:r>
    </w:p>
    <w:p w14:paraId="2B06C8FB" w14:textId="77777777" w:rsidR="00612474" w:rsidRPr="00550B0B" w:rsidRDefault="00612474" w:rsidP="00612474">
      <w:pPr>
        <w:autoSpaceDE w:val="0"/>
        <w:jc w:val="center"/>
        <w:rPr>
          <w:rFonts w:eastAsia="Arial CYR"/>
          <w:sz w:val="28"/>
          <w:szCs w:val="28"/>
        </w:rPr>
      </w:pPr>
      <w:r w:rsidRPr="00550B0B">
        <w:rPr>
          <w:rFonts w:eastAsia="Arial CYR"/>
          <w:sz w:val="28"/>
          <w:szCs w:val="28"/>
        </w:rPr>
        <w:t>(</w:t>
      </w:r>
      <w:proofErr w:type="gramStart"/>
      <w:r w:rsidRPr="00550B0B">
        <w:rPr>
          <w:rFonts w:eastAsia="Arial CYR"/>
          <w:sz w:val="28"/>
          <w:szCs w:val="28"/>
        </w:rPr>
        <w:t>телефонах</w:t>
      </w:r>
      <w:proofErr w:type="gramEnd"/>
      <w:r w:rsidRPr="00550B0B">
        <w:rPr>
          <w:rFonts w:eastAsia="Arial CYR"/>
          <w:sz w:val="28"/>
          <w:szCs w:val="28"/>
        </w:rPr>
        <w:t xml:space="preserve"> для справок), адресе электронной почты  </w:t>
      </w:r>
    </w:p>
    <w:p w14:paraId="3E590955" w14:textId="77777777" w:rsidR="00612474" w:rsidRPr="00550B0B" w:rsidRDefault="00612474" w:rsidP="00612474">
      <w:pPr>
        <w:autoSpaceDE w:val="0"/>
        <w:jc w:val="center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У</w:t>
      </w:r>
      <w:r w:rsidRPr="00550B0B">
        <w:rPr>
          <w:rFonts w:eastAsia="Arial CYR"/>
          <w:sz w:val="28"/>
          <w:szCs w:val="28"/>
        </w:rPr>
        <w:t xml:space="preserve">правления труда и социальной защиты населения </w:t>
      </w:r>
      <w:r>
        <w:rPr>
          <w:rFonts w:eastAsia="Arial CYR"/>
          <w:sz w:val="28"/>
          <w:szCs w:val="28"/>
        </w:rPr>
        <w:t>Ш</w:t>
      </w:r>
      <w:r w:rsidRPr="00550B0B">
        <w:rPr>
          <w:rFonts w:eastAsia="Arial CYR"/>
          <w:sz w:val="28"/>
          <w:szCs w:val="28"/>
        </w:rPr>
        <w:t xml:space="preserve">паковского  муниципального района </w:t>
      </w:r>
      <w:r>
        <w:rPr>
          <w:rFonts w:eastAsia="Arial CYR"/>
          <w:sz w:val="28"/>
          <w:szCs w:val="28"/>
        </w:rPr>
        <w:t>С</w:t>
      </w:r>
      <w:r w:rsidRPr="00550B0B">
        <w:rPr>
          <w:rFonts w:eastAsia="Arial CYR"/>
          <w:sz w:val="28"/>
          <w:szCs w:val="28"/>
        </w:rPr>
        <w:t xml:space="preserve">тавропольского края, предоставляющего  муниципальную услугу по предоставлению гражданам субсидии на оплату жилого помещения и коммунальных услуг </w:t>
      </w:r>
    </w:p>
    <w:p w14:paraId="78C7D04A" w14:textId="77777777" w:rsidR="00612474" w:rsidRPr="00550B0B" w:rsidRDefault="00612474" w:rsidP="00612474">
      <w:pPr>
        <w:jc w:val="center"/>
        <w:rPr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844"/>
        <w:gridCol w:w="2844"/>
        <w:gridCol w:w="1800"/>
        <w:gridCol w:w="2284"/>
      </w:tblGrid>
      <w:tr w:rsidR="00612474" w:rsidRPr="00550B0B" w14:paraId="65330ECC" w14:textId="77777777" w:rsidTr="00A56CAC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E9747" w14:textId="77777777" w:rsidR="00612474" w:rsidRPr="00550B0B" w:rsidRDefault="00612474" w:rsidP="00A56CAC">
            <w:pPr>
              <w:snapToGrid w:val="0"/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E43F5" w14:textId="77777777" w:rsidR="00612474" w:rsidRPr="00550B0B" w:rsidRDefault="00612474" w:rsidP="00A56CAC">
            <w:pPr>
              <w:snapToGrid w:val="0"/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1B438" w14:textId="77777777" w:rsidR="00612474" w:rsidRPr="00550B0B" w:rsidRDefault="00612474" w:rsidP="00A56CAC">
            <w:pPr>
              <w:snapToGrid w:val="0"/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>Телефон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9440" w14:textId="77777777" w:rsidR="00612474" w:rsidRPr="00550B0B" w:rsidRDefault="00612474" w:rsidP="00A56CAC">
            <w:pPr>
              <w:snapToGrid w:val="0"/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>Электронная почта</w:t>
            </w:r>
          </w:p>
        </w:tc>
      </w:tr>
      <w:tr w:rsidR="00612474" w:rsidRPr="00550B0B" w14:paraId="37D31380" w14:textId="77777777" w:rsidTr="00A56CAC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BA71C" w14:textId="77777777" w:rsidR="00612474" w:rsidRPr="00550B0B" w:rsidRDefault="00612474" w:rsidP="00A56CAC">
            <w:pPr>
              <w:snapToGrid w:val="0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6D8CF" w14:textId="77777777" w:rsidR="00612474" w:rsidRPr="00550B0B" w:rsidRDefault="00612474" w:rsidP="00A56CAC">
            <w:pPr>
              <w:snapToGrid w:val="0"/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>356240,</w:t>
            </w:r>
          </w:p>
          <w:p w14:paraId="12482570" w14:textId="77777777" w:rsidR="00612474" w:rsidRPr="00550B0B" w:rsidRDefault="00612474" w:rsidP="00A56CAC">
            <w:pPr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 xml:space="preserve">г. Михайловск, </w:t>
            </w:r>
          </w:p>
          <w:p w14:paraId="74D101EA" w14:textId="77777777" w:rsidR="00612474" w:rsidRPr="00550B0B" w:rsidRDefault="00612474" w:rsidP="00A56CAC">
            <w:pPr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 xml:space="preserve">ул. </w:t>
            </w:r>
            <w:proofErr w:type="spellStart"/>
            <w:r w:rsidRPr="00550B0B">
              <w:rPr>
                <w:sz w:val="28"/>
                <w:szCs w:val="28"/>
              </w:rPr>
              <w:t>Р.Люксембург</w:t>
            </w:r>
            <w:proofErr w:type="spellEnd"/>
            <w:r w:rsidRPr="00550B0B">
              <w:rPr>
                <w:sz w:val="28"/>
                <w:szCs w:val="28"/>
              </w:rPr>
              <w:t>, 316</w:t>
            </w:r>
          </w:p>
          <w:p w14:paraId="1143721C" w14:textId="77777777" w:rsidR="00612474" w:rsidRPr="00550B0B" w:rsidRDefault="00612474" w:rsidP="00A56C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D58A3" w14:textId="77777777" w:rsidR="00612474" w:rsidRPr="00550B0B" w:rsidRDefault="00612474" w:rsidP="00A56CAC">
            <w:pPr>
              <w:snapToGrid w:val="0"/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>(886553)</w:t>
            </w:r>
          </w:p>
          <w:p w14:paraId="5ABE5575" w14:textId="77777777" w:rsidR="00612474" w:rsidRPr="00550B0B" w:rsidRDefault="00612474" w:rsidP="00A56CAC">
            <w:pPr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>5-17-35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4717" w14:textId="77777777" w:rsidR="00612474" w:rsidRPr="00550B0B" w:rsidRDefault="00612474" w:rsidP="00A56CAC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550B0B">
              <w:rPr>
                <w:sz w:val="28"/>
                <w:szCs w:val="28"/>
                <w:lang w:val="en-US"/>
              </w:rPr>
              <w:t>utsz@bk.ru</w:t>
            </w:r>
          </w:p>
          <w:p w14:paraId="2771122D" w14:textId="77777777" w:rsidR="00612474" w:rsidRPr="00550B0B" w:rsidRDefault="00612474" w:rsidP="00A56CAC">
            <w:pPr>
              <w:jc w:val="center"/>
              <w:rPr>
                <w:sz w:val="28"/>
                <w:szCs w:val="28"/>
              </w:rPr>
            </w:pPr>
          </w:p>
        </w:tc>
      </w:tr>
      <w:tr w:rsidR="00612474" w:rsidRPr="00550B0B" w14:paraId="44DFBB52" w14:textId="77777777" w:rsidTr="00A56CAC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FF675" w14:textId="77777777" w:rsidR="00612474" w:rsidRPr="00550B0B" w:rsidRDefault="00612474" w:rsidP="00A56CAC">
            <w:pPr>
              <w:snapToGrid w:val="0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>Отдел назначения и выплаты жилищных субсидий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EC1FF" w14:textId="77777777" w:rsidR="00612474" w:rsidRPr="00550B0B" w:rsidRDefault="00612474" w:rsidP="00A56CAC">
            <w:pPr>
              <w:snapToGrid w:val="0"/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>356240,</w:t>
            </w:r>
          </w:p>
          <w:p w14:paraId="4724FECC" w14:textId="77777777" w:rsidR="00612474" w:rsidRPr="00550B0B" w:rsidRDefault="00612474" w:rsidP="00A56CAC">
            <w:pPr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 xml:space="preserve">г. Михайловск, </w:t>
            </w:r>
          </w:p>
          <w:p w14:paraId="714FA38F" w14:textId="77777777" w:rsidR="00612474" w:rsidRPr="00550B0B" w:rsidRDefault="00612474" w:rsidP="00A56CAC">
            <w:pPr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 xml:space="preserve">ул. </w:t>
            </w:r>
            <w:proofErr w:type="spellStart"/>
            <w:r w:rsidRPr="00550B0B">
              <w:rPr>
                <w:sz w:val="28"/>
                <w:szCs w:val="28"/>
              </w:rPr>
              <w:t>Р.Люксембург</w:t>
            </w:r>
            <w:proofErr w:type="spellEnd"/>
            <w:r w:rsidRPr="00550B0B">
              <w:rPr>
                <w:sz w:val="28"/>
                <w:szCs w:val="28"/>
              </w:rPr>
              <w:t>, 316</w:t>
            </w:r>
          </w:p>
          <w:p w14:paraId="1742A1C8" w14:textId="77777777" w:rsidR="00612474" w:rsidRPr="00550B0B" w:rsidRDefault="00612474" w:rsidP="00A56CAC">
            <w:pPr>
              <w:jc w:val="center"/>
              <w:rPr>
                <w:sz w:val="28"/>
                <w:szCs w:val="28"/>
              </w:rPr>
            </w:pPr>
          </w:p>
          <w:p w14:paraId="724540A8" w14:textId="77777777" w:rsidR="00612474" w:rsidRPr="00550B0B" w:rsidRDefault="00612474" w:rsidP="00A56C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E666A" w14:textId="77777777" w:rsidR="00612474" w:rsidRPr="00550B0B" w:rsidRDefault="00612474" w:rsidP="00A56CAC">
            <w:pPr>
              <w:snapToGrid w:val="0"/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>(886553)</w:t>
            </w:r>
          </w:p>
          <w:p w14:paraId="3A3BD43D" w14:textId="77777777" w:rsidR="00612474" w:rsidRPr="00550B0B" w:rsidRDefault="00612474" w:rsidP="00A56CAC">
            <w:pPr>
              <w:jc w:val="center"/>
              <w:rPr>
                <w:sz w:val="28"/>
                <w:szCs w:val="28"/>
              </w:rPr>
            </w:pPr>
            <w:r w:rsidRPr="00550B0B">
              <w:rPr>
                <w:sz w:val="28"/>
                <w:szCs w:val="28"/>
              </w:rPr>
              <w:t>6-59-71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F8EF" w14:textId="77777777" w:rsidR="00612474" w:rsidRPr="00550B0B" w:rsidRDefault="00612474" w:rsidP="00A56CA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5622121A" w14:textId="77777777" w:rsidR="00612474" w:rsidRPr="00550B0B" w:rsidRDefault="00612474" w:rsidP="00612474">
      <w:pPr>
        <w:jc w:val="both"/>
        <w:rPr>
          <w:sz w:val="28"/>
          <w:szCs w:val="28"/>
        </w:rPr>
      </w:pPr>
    </w:p>
    <w:p w14:paraId="741D5D10" w14:textId="77777777" w:rsidR="00612474" w:rsidRPr="00550B0B" w:rsidRDefault="00612474" w:rsidP="00612474">
      <w:pPr>
        <w:autoSpaceDE w:val="0"/>
        <w:jc w:val="center"/>
        <w:rPr>
          <w:rFonts w:eastAsia="Arial CYR"/>
          <w:sz w:val="28"/>
          <w:szCs w:val="28"/>
        </w:rPr>
      </w:pPr>
      <w:r w:rsidRPr="00550B0B">
        <w:rPr>
          <w:rFonts w:eastAsia="Arial CYR"/>
          <w:sz w:val="28"/>
          <w:szCs w:val="28"/>
        </w:rPr>
        <w:t xml:space="preserve">График работы управления труда и социальной защиты населения Шпаковского  муниципального района Ставропольского края: </w:t>
      </w:r>
    </w:p>
    <w:p w14:paraId="2588250D" w14:textId="77777777" w:rsidR="00612474" w:rsidRPr="00550B0B" w:rsidRDefault="00612474" w:rsidP="00612474">
      <w:pPr>
        <w:autoSpaceDE w:val="0"/>
        <w:jc w:val="center"/>
        <w:rPr>
          <w:rFonts w:eastAsia="Arial CYR"/>
          <w:sz w:val="28"/>
          <w:szCs w:val="28"/>
        </w:rPr>
      </w:pPr>
    </w:p>
    <w:p w14:paraId="73022F53" w14:textId="77777777" w:rsidR="00612474" w:rsidRPr="00550B0B" w:rsidRDefault="00612474" w:rsidP="00612474">
      <w:pPr>
        <w:autoSpaceDE w:val="0"/>
        <w:jc w:val="both"/>
        <w:rPr>
          <w:rFonts w:eastAsia="Arial CYR"/>
          <w:sz w:val="28"/>
          <w:szCs w:val="28"/>
        </w:rPr>
      </w:pPr>
      <w:r w:rsidRPr="00550B0B">
        <w:rPr>
          <w:rFonts w:eastAsia="Arial CYR"/>
          <w:sz w:val="28"/>
          <w:szCs w:val="28"/>
        </w:rPr>
        <w:t xml:space="preserve">начало работы —  8.00 час. </w:t>
      </w:r>
    </w:p>
    <w:p w14:paraId="35DE678F" w14:textId="77777777" w:rsidR="00612474" w:rsidRDefault="00612474" w:rsidP="00612474">
      <w:pPr>
        <w:autoSpaceDE w:val="0"/>
        <w:jc w:val="both"/>
        <w:rPr>
          <w:rFonts w:eastAsia="Arial CYR"/>
          <w:sz w:val="28"/>
          <w:szCs w:val="28"/>
        </w:rPr>
      </w:pPr>
      <w:r w:rsidRPr="00550B0B">
        <w:rPr>
          <w:rFonts w:eastAsia="Arial CYR"/>
          <w:sz w:val="28"/>
          <w:szCs w:val="28"/>
        </w:rPr>
        <w:t xml:space="preserve">перерыв — с 12.00 до 13.00 час. </w:t>
      </w:r>
    </w:p>
    <w:p w14:paraId="30379BB6" w14:textId="77777777" w:rsidR="00612474" w:rsidRPr="00550B0B" w:rsidRDefault="00612474" w:rsidP="00612474">
      <w:pPr>
        <w:autoSpaceDE w:val="0"/>
        <w:jc w:val="both"/>
        <w:rPr>
          <w:rFonts w:eastAsia="Arial CYR"/>
          <w:sz w:val="28"/>
          <w:szCs w:val="28"/>
        </w:rPr>
      </w:pPr>
      <w:r w:rsidRPr="00550B0B">
        <w:rPr>
          <w:rFonts w:eastAsia="Arial CYR"/>
          <w:sz w:val="28"/>
          <w:szCs w:val="28"/>
        </w:rPr>
        <w:t xml:space="preserve">окончание работы -  17.00 час.  </w:t>
      </w:r>
    </w:p>
    <w:p w14:paraId="605D68E3" w14:textId="77777777" w:rsidR="00612474" w:rsidRPr="00550B0B" w:rsidRDefault="00612474" w:rsidP="00612474">
      <w:pPr>
        <w:autoSpaceDE w:val="0"/>
        <w:jc w:val="both"/>
        <w:rPr>
          <w:rFonts w:eastAsia="Arial CYR"/>
          <w:sz w:val="28"/>
          <w:szCs w:val="28"/>
        </w:rPr>
      </w:pPr>
      <w:r w:rsidRPr="00550B0B">
        <w:rPr>
          <w:rFonts w:eastAsia="Arial CYR"/>
          <w:sz w:val="28"/>
          <w:szCs w:val="28"/>
        </w:rPr>
        <w:t xml:space="preserve">выходные дни  - суббота, воскресенье.   </w:t>
      </w:r>
    </w:p>
    <w:p w14:paraId="7A8DA926" w14:textId="77777777" w:rsidR="00612474" w:rsidRPr="00550B0B" w:rsidRDefault="00612474" w:rsidP="00612474">
      <w:pPr>
        <w:autoSpaceDE w:val="0"/>
        <w:jc w:val="both"/>
        <w:rPr>
          <w:rFonts w:eastAsia="Arial CYR"/>
          <w:sz w:val="28"/>
          <w:szCs w:val="28"/>
        </w:rPr>
      </w:pPr>
      <w:r w:rsidRPr="00550B0B">
        <w:rPr>
          <w:rFonts w:eastAsia="Arial CYR"/>
          <w:sz w:val="28"/>
          <w:szCs w:val="28"/>
        </w:rPr>
        <w:t xml:space="preserve">         </w:t>
      </w:r>
    </w:p>
    <w:p w14:paraId="279F0B18" w14:textId="77777777" w:rsidR="00612474" w:rsidRDefault="00612474" w:rsidP="00612474">
      <w:pPr>
        <w:autoSpaceDE w:val="0"/>
        <w:jc w:val="center"/>
        <w:rPr>
          <w:rFonts w:ascii="Arial CYR" w:eastAsia="Arial CYR" w:hAnsi="Arial CYR" w:cs="Arial CYR"/>
          <w:sz w:val="20"/>
          <w:szCs w:val="20"/>
        </w:rPr>
      </w:pPr>
    </w:p>
    <w:p w14:paraId="1B796DF7" w14:textId="77777777" w:rsidR="00612474" w:rsidRDefault="00612474" w:rsidP="00612474">
      <w:pPr>
        <w:autoSpaceDE w:val="0"/>
        <w:jc w:val="center"/>
        <w:rPr>
          <w:rFonts w:ascii="Arial CYR" w:eastAsia="Arial CYR" w:hAnsi="Arial CYR" w:cs="Arial CYR"/>
          <w:sz w:val="20"/>
          <w:szCs w:val="20"/>
        </w:rPr>
      </w:pPr>
    </w:p>
    <w:p w14:paraId="1C7C52D5" w14:textId="77777777" w:rsidR="00612474" w:rsidRDefault="00612474" w:rsidP="00612474">
      <w:pPr>
        <w:autoSpaceDE w:val="0"/>
        <w:jc w:val="center"/>
        <w:rPr>
          <w:rFonts w:ascii="Arial CYR" w:eastAsia="Arial CYR" w:hAnsi="Arial CYR" w:cs="Arial CYR"/>
          <w:sz w:val="20"/>
          <w:szCs w:val="20"/>
        </w:rPr>
      </w:pPr>
    </w:p>
    <w:p w14:paraId="68826E66" w14:textId="77777777" w:rsidR="00612474" w:rsidRDefault="00612474" w:rsidP="00612474">
      <w:pPr>
        <w:autoSpaceDE w:val="0"/>
        <w:jc w:val="center"/>
        <w:rPr>
          <w:rFonts w:ascii="Arial CYR" w:eastAsia="Arial CYR" w:hAnsi="Arial CYR" w:cs="Arial CYR"/>
          <w:sz w:val="20"/>
          <w:szCs w:val="20"/>
        </w:rPr>
      </w:pPr>
    </w:p>
    <w:p w14:paraId="6ED221A8" w14:textId="77777777" w:rsidR="00612474" w:rsidRDefault="00612474" w:rsidP="00612474">
      <w:pPr>
        <w:autoSpaceDE w:val="0"/>
        <w:jc w:val="center"/>
      </w:pPr>
    </w:p>
    <w:p w14:paraId="0E622BBC" w14:textId="77777777" w:rsidR="00612474" w:rsidRDefault="00612474" w:rsidP="00612474">
      <w:pPr>
        <w:ind w:firstLine="567"/>
        <w:jc w:val="right"/>
        <w:rPr>
          <w:sz w:val="28"/>
          <w:szCs w:val="40"/>
        </w:rPr>
      </w:pPr>
    </w:p>
    <w:sectPr w:rsidR="00612474" w:rsidSect="0009440C">
      <w:footnotePr>
        <w:pos w:val="beneathText"/>
      </w:footnotePr>
      <w:pgSz w:w="11905" w:h="16837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E03FD" w14:textId="77777777" w:rsidR="00150501" w:rsidRDefault="00150501" w:rsidP="00850CCD">
      <w:r>
        <w:separator/>
      </w:r>
    </w:p>
  </w:endnote>
  <w:endnote w:type="continuationSeparator" w:id="0">
    <w:p w14:paraId="558222B3" w14:textId="77777777" w:rsidR="00150501" w:rsidRDefault="00150501" w:rsidP="0085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BC193" w14:textId="77777777" w:rsidR="00150501" w:rsidRDefault="00150501" w:rsidP="00850CCD">
      <w:r>
        <w:separator/>
      </w:r>
    </w:p>
  </w:footnote>
  <w:footnote w:type="continuationSeparator" w:id="0">
    <w:p w14:paraId="4A3A75DA" w14:textId="77777777" w:rsidR="00150501" w:rsidRDefault="00150501" w:rsidP="0085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A8C55F6"/>
    <w:multiLevelType w:val="multilevel"/>
    <w:tmpl w:val="F786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41A8A"/>
    <w:multiLevelType w:val="hybridMultilevel"/>
    <w:tmpl w:val="9ABE0CB8"/>
    <w:lvl w:ilvl="0" w:tplc="E1867D24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9930AA"/>
    <w:multiLevelType w:val="hybridMultilevel"/>
    <w:tmpl w:val="4A086FFC"/>
    <w:lvl w:ilvl="0" w:tplc="E0B07F2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C05337"/>
    <w:multiLevelType w:val="hybridMultilevel"/>
    <w:tmpl w:val="74DE09EE"/>
    <w:lvl w:ilvl="0" w:tplc="F23ED044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070D5C"/>
    <w:multiLevelType w:val="multilevel"/>
    <w:tmpl w:val="60A071F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452E32C6"/>
    <w:multiLevelType w:val="hybridMultilevel"/>
    <w:tmpl w:val="482AFBA0"/>
    <w:lvl w:ilvl="0" w:tplc="EFB2284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11C6A6A"/>
    <w:multiLevelType w:val="multilevel"/>
    <w:tmpl w:val="CF8A820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30B0BBF"/>
    <w:multiLevelType w:val="hybridMultilevel"/>
    <w:tmpl w:val="86BEB6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DF806CE"/>
    <w:multiLevelType w:val="multilevel"/>
    <w:tmpl w:val="7C14758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16A2FBD"/>
    <w:multiLevelType w:val="hybridMultilevel"/>
    <w:tmpl w:val="44C6F212"/>
    <w:lvl w:ilvl="0" w:tplc="F9CCB8CC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4826CE"/>
    <w:multiLevelType w:val="hybridMultilevel"/>
    <w:tmpl w:val="ACD6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31652"/>
    <w:multiLevelType w:val="hybridMultilevel"/>
    <w:tmpl w:val="FA2E4226"/>
    <w:lvl w:ilvl="0" w:tplc="EFB2284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84708E3"/>
    <w:multiLevelType w:val="hybridMultilevel"/>
    <w:tmpl w:val="41360826"/>
    <w:lvl w:ilvl="0" w:tplc="EFB228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E72BAE"/>
    <w:multiLevelType w:val="multilevel"/>
    <w:tmpl w:val="7C14758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7FD86586"/>
    <w:multiLevelType w:val="hybridMultilevel"/>
    <w:tmpl w:val="19D8C632"/>
    <w:lvl w:ilvl="0" w:tplc="8122625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2"/>
  </w:num>
  <w:num w:numId="7">
    <w:abstractNumId w:val="17"/>
  </w:num>
  <w:num w:numId="8">
    <w:abstractNumId w:val="1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6"/>
  </w:num>
  <w:num w:numId="12">
    <w:abstractNumId w:val="9"/>
  </w:num>
  <w:num w:numId="13">
    <w:abstractNumId w:val="10"/>
  </w:num>
  <w:num w:numId="14">
    <w:abstractNumId w:val="15"/>
  </w:num>
  <w:num w:numId="15">
    <w:abstractNumId w:val="14"/>
  </w:num>
  <w:num w:numId="16">
    <w:abstractNumId w:val="8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C1DF4"/>
    <w:rsid w:val="0003354B"/>
    <w:rsid w:val="0006079A"/>
    <w:rsid w:val="000860A9"/>
    <w:rsid w:val="0009440C"/>
    <w:rsid w:val="00095B32"/>
    <w:rsid w:val="000F7437"/>
    <w:rsid w:val="001027E7"/>
    <w:rsid w:val="00105696"/>
    <w:rsid w:val="00105DDB"/>
    <w:rsid w:val="00112D40"/>
    <w:rsid w:val="0014089A"/>
    <w:rsid w:val="00143A6E"/>
    <w:rsid w:val="00150501"/>
    <w:rsid w:val="00153A32"/>
    <w:rsid w:val="001648DD"/>
    <w:rsid w:val="00165FBB"/>
    <w:rsid w:val="00166CA4"/>
    <w:rsid w:val="00181C77"/>
    <w:rsid w:val="001B1A4E"/>
    <w:rsid w:val="001B2150"/>
    <w:rsid w:val="001C014F"/>
    <w:rsid w:val="001D17BF"/>
    <w:rsid w:val="001F38EA"/>
    <w:rsid w:val="001F3E62"/>
    <w:rsid w:val="002113B7"/>
    <w:rsid w:val="00250348"/>
    <w:rsid w:val="0025757B"/>
    <w:rsid w:val="00260321"/>
    <w:rsid w:val="00265376"/>
    <w:rsid w:val="00280752"/>
    <w:rsid w:val="002975AB"/>
    <w:rsid w:val="002F5AE7"/>
    <w:rsid w:val="00307779"/>
    <w:rsid w:val="003232BB"/>
    <w:rsid w:val="00330F6E"/>
    <w:rsid w:val="0033140B"/>
    <w:rsid w:val="00335DBF"/>
    <w:rsid w:val="00355128"/>
    <w:rsid w:val="00367BD9"/>
    <w:rsid w:val="0039165D"/>
    <w:rsid w:val="003948C4"/>
    <w:rsid w:val="003A7441"/>
    <w:rsid w:val="003D7405"/>
    <w:rsid w:val="003E0603"/>
    <w:rsid w:val="003E675E"/>
    <w:rsid w:val="003E70B7"/>
    <w:rsid w:val="003F22EE"/>
    <w:rsid w:val="004052E0"/>
    <w:rsid w:val="00415825"/>
    <w:rsid w:val="00424946"/>
    <w:rsid w:val="0043553C"/>
    <w:rsid w:val="004479B0"/>
    <w:rsid w:val="00451B9E"/>
    <w:rsid w:val="00461D86"/>
    <w:rsid w:val="004646AC"/>
    <w:rsid w:val="00465B96"/>
    <w:rsid w:val="00465D1C"/>
    <w:rsid w:val="00471445"/>
    <w:rsid w:val="0049011C"/>
    <w:rsid w:val="00495188"/>
    <w:rsid w:val="004A0C5B"/>
    <w:rsid w:val="004A13F8"/>
    <w:rsid w:val="004A2B6B"/>
    <w:rsid w:val="004A62CF"/>
    <w:rsid w:val="004B02F1"/>
    <w:rsid w:val="004B446C"/>
    <w:rsid w:val="004C16F6"/>
    <w:rsid w:val="004C192D"/>
    <w:rsid w:val="004C7F3E"/>
    <w:rsid w:val="004E5A91"/>
    <w:rsid w:val="005135E3"/>
    <w:rsid w:val="00545058"/>
    <w:rsid w:val="00554792"/>
    <w:rsid w:val="00564639"/>
    <w:rsid w:val="00570D7D"/>
    <w:rsid w:val="0058177D"/>
    <w:rsid w:val="005A647A"/>
    <w:rsid w:val="005B2C42"/>
    <w:rsid w:val="005C68AE"/>
    <w:rsid w:val="005D0AE6"/>
    <w:rsid w:val="00612474"/>
    <w:rsid w:val="00613FC8"/>
    <w:rsid w:val="00675420"/>
    <w:rsid w:val="006E6593"/>
    <w:rsid w:val="006F7B15"/>
    <w:rsid w:val="0075099D"/>
    <w:rsid w:val="007772E5"/>
    <w:rsid w:val="00792A35"/>
    <w:rsid w:val="007B778A"/>
    <w:rsid w:val="007C49C0"/>
    <w:rsid w:val="007C76E3"/>
    <w:rsid w:val="007D1508"/>
    <w:rsid w:val="007D5F5A"/>
    <w:rsid w:val="007D7A16"/>
    <w:rsid w:val="007E2FFE"/>
    <w:rsid w:val="007E5F17"/>
    <w:rsid w:val="008010DC"/>
    <w:rsid w:val="00811E65"/>
    <w:rsid w:val="00814C4F"/>
    <w:rsid w:val="00827FE9"/>
    <w:rsid w:val="00832ED3"/>
    <w:rsid w:val="008347E0"/>
    <w:rsid w:val="00850CCD"/>
    <w:rsid w:val="00850EFE"/>
    <w:rsid w:val="00854BC5"/>
    <w:rsid w:val="0087192B"/>
    <w:rsid w:val="008720C2"/>
    <w:rsid w:val="00877595"/>
    <w:rsid w:val="0089461A"/>
    <w:rsid w:val="008B2091"/>
    <w:rsid w:val="008B31B7"/>
    <w:rsid w:val="008C065C"/>
    <w:rsid w:val="008C12DA"/>
    <w:rsid w:val="008C1DF4"/>
    <w:rsid w:val="008E043F"/>
    <w:rsid w:val="00906DFF"/>
    <w:rsid w:val="00917AB1"/>
    <w:rsid w:val="009762EB"/>
    <w:rsid w:val="0097634E"/>
    <w:rsid w:val="00981F53"/>
    <w:rsid w:val="009A44FF"/>
    <w:rsid w:val="009A620F"/>
    <w:rsid w:val="009B5597"/>
    <w:rsid w:val="009B7928"/>
    <w:rsid w:val="009D4024"/>
    <w:rsid w:val="009D4E4A"/>
    <w:rsid w:val="009E443F"/>
    <w:rsid w:val="009E6D7F"/>
    <w:rsid w:val="009E79C1"/>
    <w:rsid w:val="009E7FC1"/>
    <w:rsid w:val="009F47AA"/>
    <w:rsid w:val="009F7733"/>
    <w:rsid w:val="00A6137D"/>
    <w:rsid w:val="00A619F9"/>
    <w:rsid w:val="00A70F5B"/>
    <w:rsid w:val="00AA0D82"/>
    <w:rsid w:val="00AA5EEA"/>
    <w:rsid w:val="00AB0AC0"/>
    <w:rsid w:val="00AB6678"/>
    <w:rsid w:val="00AC2D89"/>
    <w:rsid w:val="00AE2E6E"/>
    <w:rsid w:val="00AE363A"/>
    <w:rsid w:val="00AE3D62"/>
    <w:rsid w:val="00AF7692"/>
    <w:rsid w:val="00AF7DE3"/>
    <w:rsid w:val="00B06EEB"/>
    <w:rsid w:val="00B127B0"/>
    <w:rsid w:val="00B303BB"/>
    <w:rsid w:val="00B31FB2"/>
    <w:rsid w:val="00B56529"/>
    <w:rsid w:val="00B64BD2"/>
    <w:rsid w:val="00B71485"/>
    <w:rsid w:val="00BA6480"/>
    <w:rsid w:val="00BA6C2C"/>
    <w:rsid w:val="00BC7B67"/>
    <w:rsid w:val="00BD73B5"/>
    <w:rsid w:val="00BE315C"/>
    <w:rsid w:val="00BE4F16"/>
    <w:rsid w:val="00C0571B"/>
    <w:rsid w:val="00C354D3"/>
    <w:rsid w:val="00C4454A"/>
    <w:rsid w:val="00C60036"/>
    <w:rsid w:val="00C8096B"/>
    <w:rsid w:val="00C85D7C"/>
    <w:rsid w:val="00C91229"/>
    <w:rsid w:val="00C97238"/>
    <w:rsid w:val="00CC17F2"/>
    <w:rsid w:val="00D03035"/>
    <w:rsid w:val="00D32393"/>
    <w:rsid w:val="00D34B75"/>
    <w:rsid w:val="00D34EA9"/>
    <w:rsid w:val="00D52EFD"/>
    <w:rsid w:val="00D62D82"/>
    <w:rsid w:val="00D65443"/>
    <w:rsid w:val="00D654F0"/>
    <w:rsid w:val="00D82B0F"/>
    <w:rsid w:val="00D9338A"/>
    <w:rsid w:val="00D94A90"/>
    <w:rsid w:val="00D96117"/>
    <w:rsid w:val="00DA2E3B"/>
    <w:rsid w:val="00DB0079"/>
    <w:rsid w:val="00DE6176"/>
    <w:rsid w:val="00DF5F1B"/>
    <w:rsid w:val="00DF76B4"/>
    <w:rsid w:val="00E115D0"/>
    <w:rsid w:val="00E42450"/>
    <w:rsid w:val="00E447C9"/>
    <w:rsid w:val="00E55BEF"/>
    <w:rsid w:val="00E62F59"/>
    <w:rsid w:val="00E7263B"/>
    <w:rsid w:val="00E863BF"/>
    <w:rsid w:val="00EB6023"/>
    <w:rsid w:val="00EE474B"/>
    <w:rsid w:val="00EF095D"/>
    <w:rsid w:val="00EF3C5B"/>
    <w:rsid w:val="00F04038"/>
    <w:rsid w:val="00F05331"/>
    <w:rsid w:val="00F131AB"/>
    <w:rsid w:val="00F27E01"/>
    <w:rsid w:val="00F422A0"/>
    <w:rsid w:val="00F504E3"/>
    <w:rsid w:val="00F63410"/>
    <w:rsid w:val="00FA3FC0"/>
    <w:rsid w:val="00FB3A99"/>
    <w:rsid w:val="00FC1F3E"/>
    <w:rsid w:val="00FD0148"/>
    <w:rsid w:val="00FE19C9"/>
    <w:rsid w:val="00FE349C"/>
    <w:rsid w:val="00FE67FF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0"/>
    <o:shapelayout v:ext="edit">
      <o:idmap v:ext="edit" data="1"/>
      <o:rules v:ext="edit">
        <o:r id="V:Rule1" type="connector" idref="#_x0000_s1076"/>
        <o:r id="V:Rule2" type="connector" idref="#_x0000_s1077"/>
        <o:r id="V:Rule3" type="connector" idref="#_x0000_s1078"/>
        <o:r id="V:Rule4" type="connector" idref="#_x0000_s1079"/>
        <o:r id="V:Rule5" type="connector" idref="#_x0000_s1080"/>
        <o:r id="V:Rule6" type="connector" idref="#_x0000_s1081"/>
        <o:r id="V:Rule7" type="connector" idref="#_x0000_s1082"/>
        <o:r id="V:Rule8" type="connector" idref="#_x0000_s1083"/>
        <o:r id="V:Rule9" type="connector" idref="#_x0000_s1084"/>
        <o:r id="V:Rule10" type="connector" idref="#_x0000_s1085"/>
        <o:r id="V:Rule11" type="connector" idref="#_x0000_s1086"/>
        <o:r id="V:Rule12" type="connector" idref="#_x0000_s1087"/>
        <o:r id="V:Rule13" type="connector" idref="#_x0000_s1088"/>
        <o:r id="V:Rule14" type="connector" idref="#_x0000_s1089"/>
        <o:r id="V:Rule15" type="connector" idref="#_x0000_s1090"/>
        <o:r id="V:Rule16" type="connector" idref="#_x0000_s1091"/>
        <o:r id="V:Rule17" type="connector" idref="#_x0000_s1101"/>
        <o:r id="V:Rule18" type="connector" idref="#_x0000_s1102"/>
        <o:r id="V:Rule19" type="connector" idref="#_x0000_s1103"/>
        <o:r id="V:Rule20" type="connector" idref="#_x0000_s1122"/>
        <o:r id="V:Rule21" type="connector" idref="#_x0000_s1123"/>
        <o:r id="V:Rule22" type="connector" idref="#_x0000_s1124"/>
        <o:r id="V:Rule23" type="connector" idref="#_x0000_s1125"/>
        <o:r id="V:Rule24" type="connector" idref="#_x0000_s1126"/>
      </o:rules>
    </o:shapelayout>
  </w:shapeDefaults>
  <w:decimalSymbol w:val=","/>
  <w:listSeparator w:val=";"/>
  <w14:docId w14:val="1312A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D4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917A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7A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9440C"/>
    <w:pPr>
      <w:keepNext/>
      <w:widowControl/>
      <w:suppressAutoHyphens w:val="0"/>
      <w:ind w:left="5716"/>
      <w:outlineLvl w:val="2"/>
    </w:pPr>
    <w:rPr>
      <w:rFonts w:eastAsia="Times New Roman"/>
      <w:b/>
      <w:bCs/>
      <w:kern w:val="0"/>
    </w:rPr>
  </w:style>
  <w:style w:type="paragraph" w:styleId="7">
    <w:name w:val="heading 7"/>
    <w:basedOn w:val="a"/>
    <w:next w:val="a"/>
    <w:link w:val="70"/>
    <w:qFormat/>
    <w:rsid w:val="0009440C"/>
    <w:pPr>
      <w:keepNext/>
      <w:widowControl/>
      <w:suppressAutoHyphens w:val="0"/>
      <w:jc w:val="right"/>
      <w:outlineLvl w:val="6"/>
    </w:pPr>
    <w:rPr>
      <w:rFonts w:eastAsia="Times New Roman"/>
      <w:bCs/>
      <w:kern w:val="0"/>
      <w:sz w:val="28"/>
      <w:szCs w:val="28"/>
    </w:rPr>
  </w:style>
  <w:style w:type="paragraph" w:styleId="8">
    <w:name w:val="heading 8"/>
    <w:basedOn w:val="a"/>
    <w:next w:val="a"/>
    <w:link w:val="80"/>
    <w:qFormat/>
    <w:rsid w:val="0009440C"/>
    <w:pPr>
      <w:keepNext/>
      <w:widowControl/>
      <w:suppressAutoHyphens w:val="0"/>
      <w:ind w:right="-524"/>
      <w:jc w:val="center"/>
      <w:outlineLvl w:val="7"/>
    </w:pPr>
    <w:rPr>
      <w:rFonts w:eastAsia="Times New Roman"/>
      <w:b/>
      <w:bCs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bsatz-Standardschriftart">
    <w:name w:val="Absatz-Standardschriftart"/>
    <w:rsid w:val="00112D40"/>
  </w:style>
  <w:style w:type="character" w:customStyle="1" w:styleId="WW-Absatz-Standardschriftart">
    <w:name w:val="WW-Absatz-Standardschriftart"/>
    <w:rsid w:val="00112D40"/>
  </w:style>
  <w:style w:type="character" w:customStyle="1" w:styleId="WW-Absatz-Standardschriftart1">
    <w:name w:val="WW-Absatz-Standardschriftart1"/>
    <w:rsid w:val="00112D40"/>
  </w:style>
  <w:style w:type="character" w:customStyle="1" w:styleId="WW-Absatz-Standardschriftart11">
    <w:name w:val="WW-Absatz-Standardschriftart11"/>
    <w:rsid w:val="00112D40"/>
  </w:style>
  <w:style w:type="character" w:customStyle="1" w:styleId="WW8Num1z0">
    <w:name w:val="WW8Num1z0"/>
    <w:rsid w:val="00112D40"/>
    <w:rPr>
      <w:rFonts w:ascii="Symbol" w:hAnsi="Symbol" w:cs="OpenSymbol"/>
    </w:rPr>
  </w:style>
  <w:style w:type="character" w:customStyle="1" w:styleId="WW8Num4z0">
    <w:name w:val="WW8Num4z0"/>
    <w:rsid w:val="00112D40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112D40"/>
  </w:style>
  <w:style w:type="character" w:customStyle="1" w:styleId="WW-Absatz-Standardschriftart1111">
    <w:name w:val="WW-Absatz-Standardschriftart1111"/>
    <w:rsid w:val="00112D40"/>
  </w:style>
  <w:style w:type="character" w:customStyle="1" w:styleId="WW-Absatz-Standardschriftart11111">
    <w:name w:val="WW-Absatz-Standardschriftart11111"/>
    <w:rsid w:val="00112D40"/>
  </w:style>
  <w:style w:type="character" w:customStyle="1" w:styleId="WW8Num5z0">
    <w:name w:val="WW8Num5z0"/>
    <w:rsid w:val="00112D40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112D40"/>
  </w:style>
  <w:style w:type="character" w:customStyle="1" w:styleId="WW8Num9z0">
    <w:name w:val="WW8Num9z0"/>
    <w:rsid w:val="00112D40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112D40"/>
  </w:style>
  <w:style w:type="character" w:customStyle="1" w:styleId="WW-Absatz-Standardschriftart11111111">
    <w:name w:val="WW-Absatz-Standardschriftart11111111"/>
    <w:rsid w:val="00112D40"/>
  </w:style>
  <w:style w:type="character" w:customStyle="1" w:styleId="WW-Absatz-Standardschriftart111111111">
    <w:name w:val="WW-Absatz-Standardschriftart111111111"/>
    <w:rsid w:val="00112D40"/>
  </w:style>
  <w:style w:type="character" w:customStyle="1" w:styleId="WW-Absatz-Standardschriftart1111111111">
    <w:name w:val="WW-Absatz-Standardschriftart1111111111"/>
    <w:rsid w:val="00112D40"/>
  </w:style>
  <w:style w:type="character" w:customStyle="1" w:styleId="WW-Absatz-Standardschriftart11111111111">
    <w:name w:val="WW-Absatz-Standardschriftart11111111111"/>
    <w:rsid w:val="00112D40"/>
  </w:style>
  <w:style w:type="character" w:customStyle="1" w:styleId="WW-Absatz-Standardschriftart111111111111">
    <w:name w:val="WW-Absatz-Standardschriftart111111111111"/>
    <w:rsid w:val="00112D40"/>
  </w:style>
  <w:style w:type="character" w:customStyle="1" w:styleId="WW-Absatz-Standardschriftart1111111111111">
    <w:name w:val="WW-Absatz-Standardschriftart1111111111111"/>
    <w:rsid w:val="00112D40"/>
  </w:style>
  <w:style w:type="character" w:customStyle="1" w:styleId="a3">
    <w:name w:val="Маркеры списка"/>
    <w:rsid w:val="00112D40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112D40"/>
  </w:style>
  <w:style w:type="paragraph" w:customStyle="1" w:styleId="a5">
    <w:name w:val="Заголовок"/>
    <w:basedOn w:val="a"/>
    <w:next w:val="a6"/>
    <w:rsid w:val="00112D4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112D40"/>
    <w:pPr>
      <w:spacing w:after="120"/>
    </w:pPr>
  </w:style>
  <w:style w:type="paragraph" w:styleId="a7">
    <w:name w:val="List"/>
    <w:basedOn w:val="a6"/>
    <w:rsid w:val="00112D40"/>
    <w:rPr>
      <w:rFonts w:cs="Tahoma"/>
    </w:rPr>
  </w:style>
  <w:style w:type="paragraph" w:customStyle="1" w:styleId="11">
    <w:name w:val="Название1"/>
    <w:basedOn w:val="a"/>
    <w:rsid w:val="00112D4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2D40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112D40"/>
    <w:pPr>
      <w:suppressLineNumbers/>
    </w:pPr>
  </w:style>
  <w:style w:type="paragraph" w:customStyle="1" w:styleId="a9">
    <w:name w:val="Заголовок таблицы"/>
    <w:basedOn w:val="a8"/>
    <w:rsid w:val="00112D40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495188"/>
    <w:pPr>
      <w:widowControl/>
      <w:suppressAutoHyphens w:val="0"/>
      <w:ind w:firstLine="720"/>
      <w:jc w:val="both"/>
    </w:pPr>
    <w:rPr>
      <w:rFonts w:eastAsia="Times New Roman"/>
      <w:color w:val="000000"/>
      <w:kern w:val="0"/>
      <w:sz w:val="28"/>
      <w:szCs w:val="28"/>
      <w:lang w:eastAsia="ar-SA"/>
    </w:rPr>
  </w:style>
  <w:style w:type="paragraph" w:styleId="aa">
    <w:name w:val="Body Text Indent"/>
    <w:basedOn w:val="a"/>
    <w:rsid w:val="0049518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customStyle="1" w:styleId="ConsPlusNormal">
    <w:name w:val="ConsPlusNormal"/>
    <w:rsid w:val="007772E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b">
    <w:name w:val="Hyperlink"/>
    <w:basedOn w:val="a0"/>
    <w:rsid w:val="002975A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F22EE"/>
    <w:pPr>
      <w:widowControl/>
      <w:suppressAutoHyphens w:val="0"/>
      <w:ind w:firstLine="851"/>
    </w:pPr>
    <w:rPr>
      <w:rFonts w:eastAsia="Times New Roman"/>
      <w:kern w:val="0"/>
      <w:sz w:val="28"/>
      <w:szCs w:val="20"/>
      <w:lang w:eastAsia="ar-SA"/>
    </w:rPr>
  </w:style>
  <w:style w:type="paragraph" w:styleId="ac">
    <w:name w:val="Normal (Web)"/>
    <w:basedOn w:val="a"/>
    <w:rsid w:val="008C12D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0">
    <w:name w:val="Заголовок 1 Знак"/>
    <w:basedOn w:val="a0"/>
    <w:link w:val="1"/>
    <w:rsid w:val="00917A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17AB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FontStyle11">
    <w:name w:val="Font Style11"/>
    <w:basedOn w:val="a0"/>
    <w:rsid w:val="00280752"/>
    <w:rPr>
      <w:rFonts w:ascii="Courier New" w:hAnsi="Courier New" w:cs="Courier New"/>
      <w:color w:val="000000"/>
      <w:sz w:val="20"/>
      <w:szCs w:val="20"/>
    </w:rPr>
  </w:style>
  <w:style w:type="paragraph" w:customStyle="1" w:styleId="ConsPlusNonformat">
    <w:name w:val="ConsPlusNonformat"/>
    <w:rsid w:val="00033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2">
    <w:name w:val="Body Text Indent 3"/>
    <w:basedOn w:val="a"/>
    <w:rsid w:val="0033140B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rsid w:val="0033140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e">
    <w:name w:val="header"/>
    <w:basedOn w:val="a"/>
    <w:link w:val="af"/>
    <w:unhideWhenUsed/>
    <w:rsid w:val="00850CCD"/>
    <w:pPr>
      <w:tabs>
        <w:tab w:val="center" w:pos="4677"/>
        <w:tab w:val="right" w:pos="9355"/>
      </w:tabs>
    </w:pPr>
    <w:rPr>
      <w:kern w:val="2"/>
    </w:rPr>
  </w:style>
  <w:style w:type="character" w:customStyle="1" w:styleId="af">
    <w:name w:val="Верхний колонтитул Знак"/>
    <w:basedOn w:val="a0"/>
    <w:link w:val="ae"/>
    <w:rsid w:val="00850CCD"/>
    <w:rPr>
      <w:rFonts w:eastAsia="Lucida Sans Unicode"/>
      <w:kern w:val="2"/>
      <w:sz w:val="24"/>
      <w:szCs w:val="24"/>
    </w:rPr>
  </w:style>
  <w:style w:type="paragraph" w:styleId="af0">
    <w:name w:val="Subtitle"/>
    <w:basedOn w:val="a"/>
    <w:link w:val="af1"/>
    <w:qFormat/>
    <w:rsid w:val="00850CCD"/>
    <w:pPr>
      <w:widowControl/>
      <w:suppressAutoHyphens w:val="0"/>
      <w:jc w:val="center"/>
    </w:pPr>
    <w:rPr>
      <w:rFonts w:eastAsia="Times New Roman"/>
      <w:b/>
      <w:bCs/>
      <w:kern w:val="0"/>
      <w:sz w:val="32"/>
    </w:rPr>
  </w:style>
  <w:style w:type="character" w:customStyle="1" w:styleId="af1">
    <w:name w:val="Подзаголовок Знак"/>
    <w:basedOn w:val="a0"/>
    <w:link w:val="af0"/>
    <w:rsid w:val="00850CCD"/>
    <w:rPr>
      <w:b/>
      <w:bCs/>
      <w:sz w:val="32"/>
      <w:szCs w:val="24"/>
    </w:rPr>
  </w:style>
  <w:style w:type="paragraph" w:styleId="af2">
    <w:name w:val="footer"/>
    <w:basedOn w:val="a"/>
    <w:link w:val="af3"/>
    <w:rsid w:val="00850CC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50CCD"/>
    <w:rPr>
      <w:rFonts w:eastAsia="Lucida Sans Unicode"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rsid w:val="0009440C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09440C"/>
    <w:rPr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09440C"/>
    <w:rPr>
      <w:b/>
      <w:bCs/>
      <w:color w:val="000000"/>
      <w:sz w:val="28"/>
    </w:rPr>
  </w:style>
  <w:style w:type="character" w:customStyle="1" w:styleId="13">
    <w:name w:val="Основной шрифт абзаца1"/>
    <w:rsid w:val="0009440C"/>
  </w:style>
  <w:style w:type="paragraph" w:styleId="HTML">
    <w:name w:val="HTML Preformatted"/>
    <w:basedOn w:val="a"/>
    <w:link w:val="HTML0"/>
    <w:rsid w:val="000944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9440C"/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09440C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4">
    <w:name w:val="Balloon Text"/>
    <w:basedOn w:val="a"/>
    <w:link w:val="af5"/>
    <w:rsid w:val="0009440C"/>
    <w:pPr>
      <w:widowControl/>
    </w:pPr>
    <w:rPr>
      <w:rFonts w:ascii="Tahoma" w:eastAsia="Times New Roman" w:hAnsi="Tahoma" w:cs="Tahoma"/>
      <w:kern w:val="0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rsid w:val="0009440C"/>
    <w:rPr>
      <w:rFonts w:ascii="Tahoma" w:hAnsi="Tahoma" w:cs="Tahoma"/>
      <w:sz w:val="16"/>
      <w:szCs w:val="16"/>
      <w:lang w:eastAsia="ar-SA"/>
    </w:rPr>
  </w:style>
  <w:style w:type="paragraph" w:styleId="22">
    <w:name w:val="Body Text Indent 2"/>
    <w:basedOn w:val="a"/>
    <w:link w:val="23"/>
    <w:rsid w:val="0009440C"/>
    <w:pPr>
      <w:widowControl/>
      <w:spacing w:after="120" w:line="480" w:lineRule="auto"/>
      <w:ind w:left="283"/>
    </w:pPr>
    <w:rPr>
      <w:rFonts w:eastAsia="Times New Roman"/>
      <w:kern w:val="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09440C"/>
    <w:rPr>
      <w:sz w:val="24"/>
      <w:szCs w:val="24"/>
      <w:lang w:eastAsia="ar-SA"/>
    </w:rPr>
  </w:style>
  <w:style w:type="paragraph" w:styleId="24">
    <w:name w:val="Body Text 2"/>
    <w:basedOn w:val="a"/>
    <w:link w:val="25"/>
    <w:rsid w:val="0009440C"/>
    <w:pPr>
      <w:widowControl/>
      <w:spacing w:after="120" w:line="480" w:lineRule="auto"/>
    </w:pPr>
    <w:rPr>
      <w:rFonts w:eastAsia="Times New Roman"/>
      <w:kern w:val="0"/>
      <w:lang w:eastAsia="ar-SA"/>
    </w:rPr>
  </w:style>
  <w:style w:type="character" w:customStyle="1" w:styleId="25">
    <w:name w:val="Основной текст 2 Знак"/>
    <w:basedOn w:val="a0"/>
    <w:link w:val="24"/>
    <w:rsid w:val="0009440C"/>
    <w:rPr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09440C"/>
    <w:pPr>
      <w:widowControl/>
    </w:pPr>
    <w:rPr>
      <w:rFonts w:eastAsia="Times New Roman"/>
      <w:kern w:val="0"/>
      <w:sz w:val="28"/>
      <w:lang w:eastAsia="ar-SA"/>
    </w:rPr>
  </w:style>
  <w:style w:type="paragraph" w:customStyle="1" w:styleId="220">
    <w:name w:val="Основной текст 22"/>
    <w:basedOn w:val="a"/>
    <w:rsid w:val="0009440C"/>
    <w:pPr>
      <w:widowControl/>
      <w:suppressAutoHyphens w:val="0"/>
      <w:jc w:val="both"/>
    </w:pPr>
    <w:rPr>
      <w:rFonts w:eastAsia="Times New Roman"/>
      <w:kern w:val="0"/>
      <w:sz w:val="28"/>
      <w:lang w:eastAsia="ar-SA"/>
    </w:rPr>
  </w:style>
  <w:style w:type="character" w:styleId="af6">
    <w:name w:val="page number"/>
    <w:basedOn w:val="a0"/>
    <w:rsid w:val="0009440C"/>
  </w:style>
  <w:style w:type="table" w:styleId="af7">
    <w:name w:val="Table Grid"/>
    <w:basedOn w:val="a1"/>
    <w:rsid w:val="00612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47</Pages>
  <Words>15754</Words>
  <Characters>89799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Wg</Company>
  <LinksUpToDate>false</LinksUpToDate>
  <CharactersWithSpaces>105343</CharactersWithSpaces>
  <SharedDoc>false</SharedDoc>
  <HLinks>
    <vt:vector size="6" baseType="variant"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http://www.adm_shmr/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utszn</dc:creator>
  <cp:keywords/>
  <dc:description/>
  <cp:lastModifiedBy>Федько И.И.</cp:lastModifiedBy>
  <cp:revision>17</cp:revision>
  <cp:lastPrinted>2010-12-28T06:21:00Z</cp:lastPrinted>
  <dcterms:created xsi:type="dcterms:W3CDTF">2010-12-08T06:37:00Z</dcterms:created>
  <dcterms:modified xsi:type="dcterms:W3CDTF">2011-01-14T11:15:00Z</dcterms:modified>
</cp:coreProperties>
</file>